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E2F45"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b/>
          <w:bCs/>
          <w:sz w:val="28"/>
          <w:szCs w:val="28"/>
        </w:rPr>
        <w:t>Quinones</w:t>
      </w:r>
      <w:r w:rsidRPr="00137D55">
        <w:rPr>
          <w:rFonts w:ascii="Times New Roman" w:hAnsi="Times New Roman" w:cs="Times New Roman"/>
          <w:sz w:val="28"/>
          <w:szCs w:val="28"/>
        </w:rPr>
        <w:t xml:space="preserve"> are oxygen-containing compounds, which are essentially oxidized homologs of aromatic derivatives. In naturally occurring quinones, the </w:t>
      </w:r>
      <w:proofErr w:type="spellStart"/>
      <w:r w:rsidRPr="00137D55">
        <w:rPr>
          <w:rFonts w:ascii="Times New Roman" w:hAnsi="Times New Roman" w:cs="Times New Roman"/>
          <w:sz w:val="28"/>
          <w:szCs w:val="28"/>
        </w:rPr>
        <w:t>dione</w:t>
      </w:r>
      <w:proofErr w:type="spellEnd"/>
      <w:r w:rsidRPr="00137D55">
        <w:rPr>
          <w:rFonts w:ascii="Times New Roman" w:hAnsi="Times New Roman" w:cs="Times New Roman"/>
          <w:sz w:val="28"/>
          <w:szCs w:val="28"/>
        </w:rPr>
        <w:t xml:space="preserve"> is conjugated to an aromatic nucleus (benzoquinones), or conjugated to a condensed polycyclic aromatic system: naphthalene (naphthoquinones), anthracene (</w:t>
      </w:r>
      <w:proofErr w:type="spellStart"/>
      <w:r w:rsidRPr="00137D55">
        <w:rPr>
          <w:rFonts w:ascii="Times New Roman" w:hAnsi="Times New Roman" w:cs="Times New Roman"/>
          <w:sz w:val="28"/>
          <w:szCs w:val="28"/>
        </w:rPr>
        <w:t>anthraquinoues</w:t>
      </w:r>
      <w:proofErr w:type="spellEnd"/>
      <w:r w:rsidRPr="00137D55">
        <w:rPr>
          <w:rFonts w:ascii="Times New Roman" w:hAnsi="Times New Roman" w:cs="Times New Roman"/>
          <w:sz w:val="28"/>
          <w:szCs w:val="28"/>
        </w:rPr>
        <w:t>).</w:t>
      </w:r>
    </w:p>
    <w:p w14:paraId="0D08434F" w14:textId="77777777" w:rsidR="00F304E7" w:rsidRPr="00137D55" w:rsidRDefault="00F304E7" w:rsidP="00F304E7">
      <w:pPr>
        <w:widowControl w:val="0"/>
        <w:autoSpaceDE w:val="0"/>
        <w:autoSpaceDN w:val="0"/>
        <w:adjustRightInd w:val="0"/>
        <w:ind w:firstLine="944"/>
        <w:jc w:val="both"/>
        <w:rPr>
          <w:rFonts w:ascii="Times New Roman" w:hAnsi="Times New Roman" w:cs="Times New Roman"/>
          <w:sz w:val="28"/>
          <w:szCs w:val="28"/>
        </w:rPr>
      </w:pPr>
      <w:r w:rsidRPr="00137D55">
        <w:rPr>
          <w:rFonts w:ascii="Times New Roman" w:hAnsi="Times New Roman" w:cs="Times New Roman"/>
          <w:sz w:val="28"/>
          <w:szCs w:val="28"/>
        </w:rPr>
        <w:t>Main groups of quinones are benzoquinones (C</w:t>
      </w:r>
      <w:r w:rsidRPr="00137D55">
        <w:rPr>
          <w:rFonts w:ascii="Times New Roman" w:hAnsi="Times New Roman" w:cs="Times New Roman"/>
          <w:sz w:val="28"/>
          <w:szCs w:val="28"/>
          <w:vertAlign w:val="subscript"/>
        </w:rPr>
        <w:t>6</w:t>
      </w:r>
      <w:r w:rsidRPr="00137D55">
        <w:rPr>
          <w:rFonts w:ascii="Times New Roman" w:hAnsi="Times New Roman" w:cs="Times New Roman"/>
          <w:sz w:val="28"/>
          <w:szCs w:val="28"/>
        </w:rPr>
        <w:t xml:space="preserve">), </w:t>
      </w:r>
      <w:proofErr w:type="spellStart"/>
      <w:r w:rsidRPr="00137D55">
        <w:rPr>
          <w:rFonts w:ascii="Times New Roman" w:hAnsi="Times New Roman" w:cs="Times New Roman"/>
          <w:sz w:val="28"/>
          <w:szCs w:val="28"/>
        </w:rPr>
        <w:t>naphtoquinones</w:t>
      </w:r>
      <w:proofErr w:type="spellEnd"/>
      <w:r w:rsidRPr="00137D55">
        <w:rPr>
          <w:rFonts w:ascii="Times New Roman" w:hAnsi="Times New Roman" w:cs="Times New Roman"/>
          <w:sz w:val="28"/>
          <w:szCs w:val="28"/>
        </w:rPr>
        <w:t xml:space="preserve"> (C</w:t>
      </w:r>
      <w:r w:rsidRPr="00137D55">
        <w:rPr>
          <w:rFonts w:ascii="Times New Roman" w:hAnsi="Times New Roman" w:cs="Times New Roman"/>
          <w:sz w:val="28"/>
          <w:szCs w:val="28"/>
          <w:vertAlign w:val="subscript"/>
        </w:rPr>
        <w:t>10</w:t>
      </w:r>
      <w:r w:rsidRPr="00137D55">
        <w:rPr>
          <w:rFonts w:ascii="Times New Roman" w:hAnsi="Times New Roman" w:cs="Times New Roman"/>
          <w:sz w:val="28"/>
          <w:szCs w:val="28"/>
        </w:rPr>
        <w:t>) and anthraquinones(C</w:t>
      </w:r>
      <w:r w:rsidRPr="00137D55">
        <w:rPr>
          <w:rFonts w:ascii="Times New Roman" w:hAnsi="Times New Roman" w:cs="Times New Roman"/>
          <w:sz w:val="28"/>
          <w:szCs w:val="28"/>
          <w:vertAlign w:val="subscript"/>
        </w:rPr>
        <w:t>14</w:t>
      </w:r>
      <w:r w:rsidRPr="00137D55">
        <w:rPr>
          <w:rFonts w:ascii="Times New Roman" w:hAnsi="Times New Roman" w:cs="Times New Roman"/>
          <w:sz w:val="28"/>
          <w:szCs w:val="28"/>
        </w:rPr>
        <w:t>). </w:t>
      </w:r>
    </w:p>
    <w:p w14:paraId="110AEDFE"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sidRPr="00137D55">
        <w:rPr>
          <w:rFonts w:ascii="Times New Roman" w:hAnsi="Times New Roman" w:cs="Times New Roman"/>
          <w:sz w:val="28"/>
          <w:szCs w:val="28"/>
        </w:rPr>
        <w:t xml:space="preserve">                  </w:t>
      </w:r>
      <w:r w:rsidRPr="00137D55">
        <w:rPr>
          <w:rFonts w:ascii="Times New Roman" w:hAnsi="Times New Roman" w:cs="Times New Roman"/>
          <w:noProof/>
          <w:sz w:val="28"/>
          <w:szCs w:val="28"/>
          <w:lang w:eastAsia="en-GB"/>
        </w:rPr>
        <w:drawing>
          <wp:inline distT="0" distB="0" distL="0" distR="0" wp14:anchorId="36DE40D9" wp14:editId="076A93CF">
            <wp:extent cx="717550" cy="8439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843915"/>
                    </a:xfrm>
                    <a:prstGeom prst="rect">
                      <a:avLst/>
                    </a:prstGeom>
                    <a:noFill/>
                    <a:ln>
                      <a:noFill/>
                    </a:ln>
                  </pic:spPr>
                </pic:pic>
              </a:graphicData>
            </a:graphic>
          </wp:inline>
        </w:drawing>
      </w:r>
      <w:r w:rsidRPr="00137D55">
        <w:rPr>
          <w:rFonts w:ascii="Times New Roman" w:hAnsi="Times New Roman" w:cs="Times New Roman"/>
          <w:sz w:val="28"/>
          <w:szCs w:val="28"/>
        </w:rPr>
        <w:t>                      </w:t>
      </w:r>
      <w:r w:rsidRPr="00137D55">
        <w:rPr>
          <w:rFonts w:ascii="Times New Roman" w:hAnsi="Times New Roman" w:cs="Times New Roman"/>
          <w:noProof/>
          <w:sz w:val="28"/>
          <w:szCs w:val="28"/>
          <w:lang w:eastAsia="en-GB"/>
        </w:rPr>
        <w:drawing>
          <wp:inline distT="0" distB="0" distL="0" distR="0" wp14:anchorId="1EB530E9" wp14:editId="282223C7">
            <wp:extent cx="843915" cy="843915"/>
            <wp:effectExtent l="0" t="0" r="0" b="0"/>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915" cy="843915"/>
                    </a:xfrm>
                    <a:prstGeom prst="rect">
                      <a:avLst/>
                    </a:prstGeom>
                    <a:noFill/>
                    <a:ln>
                      <a:noFill/>
                    </a:ln>
                  </pic:spPr>
                </pic:pic>
              </a:graphicData>
            </a:graphic>
          </wp:inline>
        </w:drawing>
      </w:r>
      <w:r w:rsidRPr="00137D55">
        <w:rPr>
          <w:rFonts w:ascii="Times New Roman" w:hAnsi="Times New Roman" w:cs="Times New Roman"/>
          <w:sz w:val="28"/>
          <w:szCs w:val="28"/>
        </w:rPr>
        <w:t>           </w:t>
      </w:r>
      <w:r w:rsidRPr="00137D55">
        <w:rPr>
          <w:rFonts w:ascii="Times New Roman" w:hAnsi="Times New Roman" w:cs="Times New Roman"/>
          <w:noProof/>
          <w:sz w:val="28"/>
          <w:szCs w:val="28"/>
          <w:lang w:eastAsia="en-GB"/>
        </w:rPr>
        <w:drawing>
          <wp:inline distT="0" distB="0" distL="0" distR="0" wp14:anchorId="40C3478F" wp14:editId="1E9D109E">
            <wp:extent cx="1280160" cy="886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886460"/>
                    </a:xfrm>
                    <a:prstGeom prst="rect">
                      <a:avLst/>
                    </a:prstGeom>
                    <a:noFill/>
                    <a:ln>
                      <a:noFill/>
                    </a:ln>
                  </pic:spPr>
                </pic:pic>
              </a:graphicData>
            </a:graphic>
          </wp:inline>
        </w:drawing>
      </w:r>
    </w:p>
    <w:p w14:paraId="6B58D6E7"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benzoquinones (C</w:t>
      </w:r>
      <w:r w:rsidRPr="00137D55">
        <w:rPr>
          <w:rFonts w:ascii="Times New Roman" w:hAnsi="Times New Roman" w:cs="Times New Roman"/>
          <w:sz w:val="28"/>
          <w:szCs w:val="28"/>
          <w:vertAlign w:val="subscript"/>
        </w:rPr>
        <w:t>6</w:t>
      </w:r>
      <w:r>
        <w:rPr>
          <w:rFonts w:ascii="Times New Roman" w:hAnsi="Times New Roman" w:cs="Times New Roman"/>
          <w:sz w:val="28"/>
          <w:szCs w:val="28"/>
        </w:rPr>
        <w:t xml:space="preserve">)      </w:t>
      </w:r>
      <w:r w:rsidRPr="00137D55">
        <w:rPr>
          <w:rFonts w:ascii="Times New Roman" w:hAnsi="Times New Roman" w:cs="Times New Roman"/>
          <w:sz w:val="28"/>
          <w:szCs w:val="28"/>
        </w:rPr>
        <w:t xml:space="preserve"> </w:t>
      </w:r>
      <w:proofErr w:type="spellStart"/>
      <w:r w:rsidRPr="00137D55">
        <w:rPr>
          <w:rFonts w:ascii="Times New Roman" w:hAnsi="Times New Roman" w:cs="Times New Roman"/>
          <w:sz w:val="28"/>
          <w:szCs w:val="28"/>
        </w:rPr>
        <w:t>naphtoquinones</w:t>
      </w:r>
      <w:proofErr w:type="spellEnd"/>
      <w:r w:rsidRPr="00137D55">
        <w:rPr>
          <w:rFonts w:ascii="Times New Roman" w:hAnsi="Times New Roman" w:cs="Times New Roman"/>
          <w:sz w:val="28"/>
          <w:szCs w:val="28"/>
        </w:rPr>
        <w:t xml:space="preserve"> (C</w:t>
      </w:r>
      <w:r w:rsidRPr="00137D55">
        <w:rPr>
          <w:rFonts w:ascii="Times New Roman" w:hAnsi="Times New Roman" w:cs="Times New Roman"/>
          <w:sz w:val="28"/>
          <w:szCs w:val="28"/>
          <w:vertAlign w:val="subscript"/>
        </w:rPr>
        <w:t>10</w:t>
      </w:r>
      <w:r w:rsidRPr="00137D55">
        <w:rPr>
          <w:rFonts w:ascii="Times New Roman" w:hAnsi="Times New Roman" w:cs="Times New Roman"/>
          <w:sz w:val="28"/>
          <w:szCs w:val="28"/>
        </w:rPr>
        <w:t>)              anthraquinones(C</w:t>
      </w:r>
      <w:r w:rsidRPr="00137D55">
        <w:rPr>
          <w:rFonts w:ascii="Times New Roman" w:hAnsi="Times New Roman" w:cs="Times New Roman"/>
          <w:sz w:val="28"/>
          <w:szCs w:val="28"/>
          <w:vertAlign w:val="subscript"/>
        </w:rPr>
        <w:t>14</w:t>
      </w:r>
      <w:r w:rsidRPr="00137D55">
        <w:rPr>
          <w:rFonts w:ascii="Times New Roman" w:hAnsi="Times New Roman" w:cs="Times New Roman"/>
          <w:sz w:val="28"/>
          <w:szCs w:val="28"/>
        </w:rPr>
        <w:t>)</w:t>
      </w:r>
    </w:p>
    <w:p w14:paraId="4A394D82"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135F5C28"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4C5F1B89"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sidRPr="00137D55">
        <w:rPr>
          <w:rFonts w:ascii="Times New Roman" w:hAnsi="Times New Roman" w:cs="Times New Roman"/>
          <w:sz w:val="28"/>
          <w:szCs w:val="28"/>
        </w:rPr>
        <w:t xml:space="preserve">Derivatives of 1,4-benzoquinone are oxidizers, which </w:t>
      </w:r>
      <w:proofErr w:type="spellStart"/>
      <w:r w:rsidRPr="00137D55">
        <w:rPr>
          <w:rFonts w:ascii="Times New Roman" w:hAnsi="Times New Roman" w:cs="Times New Roman"/>
          <w:sz w:val="28"/>
          <w:szCs w:val="28"/>
        </w:rPr>
        <w:t>reversebly</w:t>
      </w:r>
      <w:proofErr w:type="spellEnd"/>
      <w:r w:rsidRPr="00137D55">
        <w:rPr>
          <w:rFonts w:ascii="Times New Roman" w:hAnsi="Times New Roman" w:cs="Times New Roman"/>
          <w:sz w:val="28"/>
          <w:szCs w:val="28"/>
        </w:rPr>
        <w:t xml:space="preserve"> are reduced to </w:t>
      </w:r>
      <w:proofErr w:type="spellStart"/>
      <w:r w:rsidRPr="00137D55">
        <w:rPr>
          <w:rFonts w:ascii="Times New Roman" w:hAnsi="Times New Roman" w:cs="Times New Roman"/>
          <w:sz w:val="28"/>
          <w:szCs w:val="28"/>
        </w:rPr>
        <w:t>hydroquinones</w:t>
      </w:r>
      <w:proofErr w:type="spellEnd"/>
      <w:r w:rsidRPr="00137D55">
        <w:rPr>
          <w:rFonts w:ascii="Times New Roman" w:hAnsi="Times New Roman" w:cs="Times New Roman"/>
          <w:sz w:val="28"/>
          <w:szCs w:val="28"/>
        </w:rPr>
        <w:t>. Ubiquinone Q</w:t>
      </w:r>
      <w:r w:rsidRPr="00137D55">
        <w:rPr>
          <w:rFonts w:ascii="Times New Roman" w:hAnsi="Times New Roman" w:cs="Times New Roman"/>
          <w:sz w:val="28"/>
          <w:szCs w:val="28"/>
          <w:vertAlign w:val="subscript"/>
        </w:rPr>
        <w:t>10</w:t>
      </w:r>
      <w:r w:rsidRPr="00137D55">
        <w:rPr>
          <w:rFonts w:ascii="Times New Roman" w:hAnsi="Times New Roman" w:cs="Times New Roman"/>
          <w:sz w:val="28"/>
          <w:szCs w:val="28"/>
        </w:rPr>
        <w:t xml:space="preserve"> is involved in human cell respiration.</w:t>
      </w:r>
    </w:p>
    <w:p w14:paraId="77B028AA"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3C14F00E"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0A4A0AF4"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5592D927"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noProof/>
          <w:sz w:val="28"/>
          <w:szCs w:val="28"/>
          <w:lang w:eastAsia="en-GB"/>
        </w:rPr>
        <w:drawing>
          <wp:inline distT="0" distB="0" distL="0" distR="0" wp14:anchorId="0A9344CF" wp14:editId="4EC370A5">
            <wp:extent cx="576580" cy="7035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 cy="703580"/>
                    </a:xfrm>
                    <a:prstGeom prst="rect">
                      <a:avLst/>
                    </a:prstGeom>
                    <a:noFill/>
                    <a:ln>
                      <a:noFill/>
                    </a:ln>
                  </pic:spPr>
                </pic:pic>
              </a:graphicData>
            </a:graphic>
          </wp:inline>
        </w:drawing>
      </w:r>
      <w:r w:rsidRPr="00137D55">
        <w:rPr>
          <w:rFonts w:ascii="Times New Roman" w:hAnsi="Times New Roman" w:cs="Times New Roman"/>
          <w:sz w:val="28"/>
          <w:szCs w:val="28"/>
        </w:rPr>
        <w:t xml:space="preserve">                  </w:t>
      </w:r>
      <w:r w:rsidRPr="00137D55">
        <w:rPr>
          <w:rFonts w:ascii="Times New Roman" w:hAnsi="Times New Roman" w:cs="Times New Roman"/>
          <w:noProof/>
          <w:sz w:val="28"/>
          <w:szCs w:val="28"/>
          <w:lang w:eastAsia="en-GB"/>
        </w:rPr>
        <w:drawing>
          <wp:inline distT="0" distB="0" distL="0" distR="0" wp14:anchorId="3AC553AA" wp14:editId="3F2785E9">
            <wp:extent cx="43624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900430"/>
                    </a:xfrm>
                    <a:prstGeom prst="rect">
                      <a:avLst/>
                    </a:prstGeom>
                    <a:noFill/>
                    <a:ln>
                      <a:noFill/>
                    </a:ln>
                  </pic:spPr>
                </pic:pic>
              </a:graphicData>
            </a:graphic>
          </wp:inline>
        </w:drawing>
      </w:r>
      <w:r w:rsidRPr="00137D55">
        <w:rPr>
          <w:rFonts w:ascii="Times New Roman" w:hAnsi="Times New Roman" w:cs="Times New Roman"/>
          <w:sz w:val="28"/>
          <w:szCs w:val="28"/>
        </w:rPr>
        <w:t>           </w:t>
      </w:r>
      <w:r>
        <w:rPr>
          <w:rFonts w:ascii="Times New Roman" w:hAnsi="Times New Roman" w:cs="Times New Roman"/>
          <w:sz w:val="28"/>
          <w:szCs w:val="28"/>
        </w:rPr>
        <w:t xml:space="preserve">                   </w:t>
      </w:r>
      <w:r w:rsidRPr="00137D55">
        <w:rPr>
          <w:rFonts w:ascii="Times New Roman" w:hAnsi="Times New Roman" w:cs="Times New Roman"/>
          <w:sz w:val="28"/>
          <w:szCs w:val="28"/>
        </w:rPr>
        <w:t>      </w:t>
      </w:r>
      <w:r w:rsidRPr="00137D55">
        <w:rPr>
          <w:rFonts w:ascii="Times New Roman" w:hAnsi="Times New Roman" w:cs="Times New Roman"/>
          <w:noProof/>
          <w:sz w:val="28"/>
          <w:szCs w:val="28"/>
          <w:lang w:eastAsia="en-GB"/>
        </w:rPr>
        <w:drawing>
          <wp:inline distT="0" distB="0" distL="0" distR="0" wp14:anchorId="6A491DB9" wp14:editId="1206397F">
            <wp:extent cx="1378585" cy="900430"/>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8585" cy="900430"/>
                    </a:xfrm>
                    <a:prstGeom prst="rect">
                      <a:avLst/>
                    </a:prstGeom>
                    <a:noFill/>
                    <a:ln>
                      <a:noFill/>
                    </a:ln>
                  </pic:spPr>
                </pic:pic>
              </a:graphicData>
            </a:graphic>
          </wp:inline>
        </w:drawing>
      </w:r>
    </w:p>
    <w:p w14:paraId="7DA194F1"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1,2-benzoquinone      </w:t>
      </w:r>
      <w:r>
        <w:rPr>
          <w:rFonts w:ascii="Times New Roman" w:hAnsi="Times New Roman" w:cs="Times New Roman"/>
          <w:sz w:val="28"/>
          <w:szCs w:val="28"/>
        </w:rPr>
        <w:t xml:space="preserve"> 1,4-benzoquinone       </w:t>
      </w:r>
      <w:r w:rsidRPr="00137D55">
        <w:rPr>
          <w:rFonts w:ascii="Times New Roman" w:hAnsi="Times New Roman" w:cs="Times New Roman"/>
          <w:sz w:val="28"/>
          <w:szCs w:val="28"/>
        </w:rPr>
        <w:t xml:space="preserve"> structure of </w:t>
      </w:r>
      <w:proofErr w:type="spellStart"/>
      <w:r w:rsidRPr="00137D55">
        <w:rPr>
          <w:rFonts w:ascii="Times New Roman" w:hAnsi="Times New Roman" w:cs="Times New Roman"/>
          <w:sz w:val="28"/>
          <w:szCs w:val="28"/>
        </w:rPr>
        <w:t>ubiquinones</w:t>
      </w:r>
      <w:proofErr w:type="spellEnd"/>
    </w:p>
    <w:p w14:paraId="3ADBD158"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1DFAF71C"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sidRPr="00137D55">
        <w:rPr>
          <w:rFonts w:ascii="Times New Roman" w:hAnsi="Times New Roman" w:cs="Times New Roman"/>
          <w:sz w:val="28"/>
          <w:szCs w:val="28"/>
        </w:rPr>
        <w:t>Anthracene-derivatives yield nucleus of var</w:t>
      </w:r>
      <w:r>
        <w:rPr>
          <w:rFonts w:ascii="Times New Roman" w:hAnsi="Times New Roman" w:cs="Times New Roman"/>
          <w:sz w:val="28"/>
          <w:szCs w:val="28"/>
        </w:rPr>
        <w:t>ious degree of oxidation, type </w:t>
      </w:r>
      <w:r w:rsidRPr="00137D55">
        <w:rPr>
          <w:rFonts w:ascii="Times New Roman" w:hAnsi="Times New Roman" w:cs="Times New Roman"/>
          <w:sz w:val="28"/>
          <w:szCs w:val="28"/>
        </w:rPr>
        <w:t>of linkage and condensation of monomeric structures.</w:t>
      </w:r>
    </w:p>
    <w:p w14:paraId="3FE6B45B"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sidRPr="00137D55">
        <w:rPr>
          <w:rFonts w:ascii="Times New Roman" w:hAnsi="Times New Roman" w:cs="Times New Roman"/>
          <w:sz w:val="28"/>
          <w:szCs w:val="28"/>
        </w:rPr>
        <w:t>                                                      </w:t>
      </w:r>
      <w:r w:rsidRPr="00137D55">
        <w:rPr>
          <w:rFonts w:ascii="Times New Roman" w:hAnsi="Times New Roman" w:cs="Times New Roman"/>
          <w:noProof/>
          <w:sz w:val="28"/>
          <w:szCs w:val="28"/>
          <w:lang w:eastAsia="en-GB"/>
        </w:rPr>
        <w:drawing>
          <wp:inline distT="0" distB="0" distL="0" distR="0" wp14:anchorId="13D87736" wp14:editId="7261FD53">
            <wp:extent cx="970915" cy="520700"/>
            <wp:effectExtent l="0" t="0" r="0" b="1270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0915" cy="520700"/>
                    </a:xfrm>
                    <a:prstGeom prst="rect">
                      <a:avLst/>
                    </a:prstGeom>
                    <a:noFill/>
                    <a:ln>
                      <a:noFill/>
                    </a:ln>
                  </pic:spPr>
                </pic:pic>
              </a:graphicData>
            </a:graphic>
          </wp:inline>
        </w:drawing>
      </w:r>
      <w:r w:rsidRPr="00137D55">
        <w:rPr>
          <w:rFonts w:ascii="Times New Roman" w:hAnsi="Times New Roman" w:cs="Times New Roman"/>
          <w:sz w:val="28"/>
          <w:szCs w:val="28"/>
        </w:rPr>
        <w:t>                          </w:t>
      </w:r>
      <w:r w:rsidRPr="00137D55">
        <w:rPr>
          <w:rFonts w:ascii="Times New Roman" w:hAnsi="Times New Roman" w:cs="Times New Roman"/>
          <w:noProof/>
          <w:sz w:val="28"/>
          <w:szCs w:val="28"/>
          <w:lang w:eastAsia="en-GB"/>
        </w:rPr>
        <w:drawing>
          <wp:inline distT="0" distB="0" distL="0" distR="0" wp14:anchorId="34404786" wp14:editId="2104A896">
            <wp:extent cx="956310" cy="8864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6310" cy="886460"/>
                    </a:xfrm>
                    <a:prstGeom prst="rect">
                      <a:avLst/>
                    </a:prstGeom>
                    <a:noFill/>
                    <a:ln>
                      <a:noFill/>
                    </a:ln>
                  </pic:spPr>
                </pic:pic>
              </a:graphicData>
            </a:graphic>
          </wp:inline>
        </w:drawing>
      </w:r>
    </w:p>
    <w:p w14:paraId="10A1CFF8"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sidRPr="00137D55">
        <w:rPr>
          <w:rFonts w:ascii="Times New Roman" w:hAnsi="Times New Roman" w:cs="Times New Roman"/>
          <w:sz w:val="28"/>
          <w:szCs w:val="28"/>
        </w:rPr>
        <w:t>                                                        anthracene                                     anthraquinone</w:t>
      </w:r>
    </w:p>
    <w:p w14:paraId="2AB40675"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5768742B"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proofErr w:type="spellStart"/>
      <w:r w:rsidRPr="00137D55">
        <w:rPr>
          <w:rFonts w:ascii="Times New Roman" w:hAnsi="Times New Roman" w:cs="Times New Roman"/>
          <w:b/>
          <w:sz w:val="28"/>
          <w:szCs w:val="28"/>
        </w:rPr>
        <w:t>Naphtoquinones</w:t>
      </w:r>
      <w:proofErr w:type="spellEnd"/>
      <w:r w:rsidRPr="00137D55">
        <w:rPr>
          <w:rFonts w:ascii="Times New Roman" w:hAnsi="Times New Roman" w:cs="Times New Roman"/>
          <w:b/>
          <w:sz w:val="28"/>
          <w:szCs w:val="28"/>
        </w:rPr>
        <w:t xml:space="preserve"> </w:t>
      </w:r>
      <w:r w:rsidRPr="00137D55">
        <w:rPr>
          <w:rFonts w:ascii="Times New Roman" w:hAnsi="Times New Roman" w:cs="Times New Roman"/>
          <w:sz w:val="28"/>
          <w:szCs w:val="28"/>
        </w:rPr>
        <w:t xml:space="preserve">mainly abundant in </w:t>
      </w:r>
      <w:r w:rsidRPr="00137D55">
        <w:rPr>
          <w:rFonts w:ascii="Times New Roman" w:hAnsi="Times New Roman" w:cs="Times New Roman"/>
          <w:i/>
          <w:iCs/>
          <w:sz w:val="28"/>
          <w:szCs w:val="28"/>
        </w:rPr>
        <w:t xml:space="preserve">Juglandaceae, </w:t>
      </w:r>
      <w:proofErr w:type="spellStart"/>
      <w:r w:rsidRPr="00137D55">
        <w:rPr>
          <w:rFonts w:ascii="Times New Roman" w:hAnsi="Times New Roman" w:cs="Times New Roman"/>
          <w:i/>
          <w:iCs/>
          <w:sz w:val="28"/>
          <w:szCs w:val="28"/>
        </w:rPr>
        <w:t>Plumbaginaceae</w:t>
      </w:r>
      <w:proofErr w:type="spellEnd"/>
      <w:r w:rsidRPr="00137D55">
        <w:rPr>
          <w:rFonts w:ascii="Times New Roman" w:hAnsi="Times New Roman" w:cs="Times New Roman"/>
          <w:sz w:val="28"/>
          <w:szCs w:val="28"/>
        </w:rPr>
        <w:t xml:space="preserve"> and </w:t>
      </w:r>
      <w:r w:rsidRPr="00137D55">
        <w:rPr>
          <w:rFonts w:ascii="Times New Roman" w:hAnsi="Times New Roman" w:cs="Times New Roman"/>
          <w:i/>
          <w:iCs/>
          <w:sz w:val="28"/>
          <w:szCs w:val="28"/>
        </w:rPr>
        <w:t xml:space="preserve">Droseraceae </w:t>
      </w:r>
      <w:r w:rsidRPr="00137D55">
        <w:rPr>
          <w:rFonts w:ascii="Times New Roman" w:hAnsi="Times New Roman" w:cs="Times New Roman"/>
          <w:sz w:val="28"/>
          <w:szCs w:val="28"/>
        </w:rPr>
        <w:t xml:space="preserve">Vitamin K is a term that refers to 2-methyl-1,4-naphthoquinone and derivatives of this compound which exhibit an </w:t>
      </w:r>
      <w:proofErr w:type="spellStart"/>
      <w:r w:rsidRPr="00137D55">
        <w:rPr>
          <w:rFonts w:ascii="Times New Roman" w:hAnsi="Times New Roman" w:cs="Times New Roman"/>
          <w:sz w:val="28"/>
          <w:szCs w:val="28"/>
        </w:rPr>
        <w:t>antihaemorrhage</w:t>
      </w:r>
      <w:proofErr w:type="spellEnd"/>
      <w:r w:rsidRPr="00137D55">
        <w:rPr>
          <w:rFonts w:ascii="Times New Roman" w:hAnsi="Times New Roman" w:cs="Times New Roman"/>
          <w:sz w:val="28"/>
          <w:szCs w:val="28"/>
        </w:rPr>
        <w:t xml:space="preserve"> activity. Phytonadione (vitamin K1) occurs in green leafy vegetables, </w:t>
      </w:r>
      <w:proofErr w:type="spellStart"/>
      <w:r w:rsidRPr="00137D55">
        <w:rPr>
          <w:rFonts w:ascii="Times New Roman" w:hAnsi="Times New Roman" w:cs="Times New Roman"/>
          <w:sz w:val="28"/>
          <w:szCs w:val="28"/>
        </w:rPr>
        <w:t>naphtoquinone</w:t>
      </w:r>
      <w:proofErr w:type="spellEnd"/>
      <w:r w:rsidRPr="00137D55">
        <w:rPr>
          <w:rFonts w:ascii="Times New Roman" w:hAnsi="Times New Roman" w:cs="Times New Roman"/>
          <w:sz w:val="28"/>
          <w:szCs w:val="28"/>
        </w:rPr>
        <w:t xml:space="preserve"> is combined with </w:t>
      </w:r>
      <w:proofErr w:type="spellStart"/>
      <w:r w:rsidRPr="00137D55">
        <w:rPr>
          <w:rFonts w:ascii="Times New Roman" w:hAnsi="Times New Roman" w:cs="Times New Roman"/>
          <w:sz w:val="28"/>
          <w:szCs w:val="28"/>
        </w:rPr>
        <w:t>phytole</w:t>
      </w:r>
      <w:proofErr w:type="spellEnd"/>
      <w:r w:rsidRPr="00137D55">
        <w:rPr>
          <w:rFonts w:ascii="Times New Roman" w:hAnsi="Times New Roman" w:cs="Times New Roman"/>
          <w:sz w:val="28"/>
          <w:szCs w:val="28"/>
        </w:rPr>
        <w:t xml:space="preserve"> that is also a component of chlorophyll. Vitamin K is </w:t>
      </w:r>
      <w:r w:rsidRPr="00137D55">
        <w:rPr>
          <w:rFonts w:ascii="Times New Roman" w:hAnsi="Times New Roman" w:cs="Times New Roman"/>
          <w:sz w:val="28"/>
          <w:szCs w:val="28"/>
        </w:rPr>
        <w:lastRenderedPageBreak/>
        <w:t xml:space="preserve">necessary for normal clotting of blood. Juglone, </w:t>
      </w:r>
      <w:proofErr w:type="spellStart"/>
      <w:r w:rsidRPr="00137D55">
        <w:rPr>
          <w:rFonts w:ascii="Times New Roman" w:hAnsi="Times New Roman" w:cs="Times New Roman"/>
          <w:sz w:val="28"/>
          <w:szCs w:val="28"/>
        </w:rPr>
        <w:t>plumbagone</w:t>
      </w:r>
      <w:proofErr w:type="spellEnd"/>
      <w:r w:rsidRPr="00137D55">
        <w:rPr>
          <w:rFonts w:ascii="Times New Roman" w:hAnsi="Times New Roman" w:cs="Times New Roman"/>
          <w:sz w:val="28"/>
          <w:szCs w:val="28"/>
        </w:rPr>
        <w:t xml:space="preserve"> and </w:t>
      </w:r>
      <w:proofErr w:type="spellStart"/>
      <w:r w:rsidRPr="00137D55">
        <w:rPr>
          <w:rFonts w:ascii="Times New Roman" w:hAnsi="Times New Roman" w:cs="Times New Roman"/>
          <w:sz w:val="28"/>
          <w:szCs w:val="28"/>
        </w:rPr>
        <w:t>droserone</w:t>
      </w:r>
      <w:proofErr w:type="spellEnd"/>
      <w:r w:rsidRPr="00137D55">
        <w:rPr>
          <w:rFonts w:ascii="Times New Roman" w:hAnsi="Times New Roman" w:cs="Times New Roman"/>
          <w:sz w:val="28"/>
          <w:szCs w:val="28"/>
        </w:rPr>
        <w:t xml:space="preserve"> are derivatives of 1,4-benzoquinone.</w:t>
      </w:r>
    </w:p>
    <w:p w14:paraId="5D3D8244"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1BBB5315"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7C6F0113"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49893BCD"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sidRPr="00137D55">
        <w:rPr>
          <w:rFonts w:ascii="Times New Roman" w:hAnsi="Times New Roman" w:cs="Times New Roman"/>
          <w:sz w:val="28"/>
          <w:szCs w:val="28"/>
        </w:rPr>
        <w:t xml:space="preserve">        </w:t>
      </w:r>
      <w:r w:rsidRPr="00137D55">
        <w:rPr>
          <w:rFonts w:ascii="Times New Roman" w:hAnsi="Times New Roman" w:cs="Times New Roman"/>
          <w:noProof/>
          <w:sz w:val="28"/>
          <w:szCs w:val="28"/>
          <w:lang w:eastAsia="en-GB"/>
        </w:rPr>
        <w:drawing>
          <wp:inline distT="0" distB="0" distL="0" distR="0" wp14:anchorId="4AC45237" wp14:editId="6892EC02">
            <wp:extent cx="689610" cy="8439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9610" cy="843915"/>
                    </a:xfrm>
                    <a:prstGeom prst="rect">
                      <a:avLst/>
                    </a:prstGeom>
                    <a:noFill/>
                    <a:ln>
                      <a:noFill/>
                    </a:ln>
                  </pic:spPr>
                </pic:pic>
              </a:graphicData>
            </a:graphic>
          </wp:inline>
        </w:drawing>
      </w:r>
      <w:r w:rsidRPr="00137D55">
        <w:rPr>
          <w:rFonts w:ascii="Times New Roman" w:hAnsi="Times New Roman" w:cs="Times New Roman"/>
          <w:sz w:val="28"/>
          <w:szCs w:val="28"/>
        </w:rPr>
        <w:t>                 </w:t>
      </w:r>
      <w:r w:rsidRPr="00137D55">
        <w:rPr>
          <w:rFonts w:ascii="Times New Roman" w:hAnsi="Times New Roman" w:cs="Times New Roman"/>
          <w:noProof/>
          <w:sz w:val="28"/>
          <w:szCs w:val="28"/>
          <w:lang w:eastAsia="en-GB"/>
        </w:rPr>
        <w:drawing>
          <wp:inline distT="0" distB="0" distL="0" distR="0" wp14:anchorId="6774F55F" wp14:editId="0CF625E4">
            <wp:extent cx="928370" cy="843915"/>
            <wp:effectExtent l="0" t="0" r="0"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8370" cy="843915"/>
                    </a:xfrm>
                    <a:prstGeom prst="rect">
                      <a:avLst/>
                    </a:prstGeom>
                    <a:noFill/>
                    <a:ln>
                      <a:noFill/>
                    </a:ln>
                  </pic:spPr>
                </pic:pic>
              </a:graphicData>
            </a:graphic>
          </wp:inline>
        </w:drawing>
      </w:r>
      <w:r w:rsidRPr="00137D55">
        <w:rPr>
          <w:rFonts w:ascii="Times New Roman" w:hAnsi="Times New Roman" w:cs="Times New Roman"/>
          <w:sz w:val="28"/>
          <w:szCs w:val="28"/>
        </w:rPr>
        <w:t>                      </w:t>
      </w:r>
      <w:r w:rsidRPr="00137D55">
        <w:rPr>
          <w:rFonts w:ascii="Times New Roman" w:hAnsi="Times New Roman" w:cs="Times New Roman"/>
          <w:noProof/>
          <w:sz w:val="28"/>
          <w:szCs w:val="28"/>
          <w:lang w:eastAsia="en-GB"/>
        </w:rPr>
        <w:drawing>
          <wp:inline distT="0" distB="0" distL="0" distR="0" wp14:anchorId="5A185047" wp14:editId="71CC9353">
            <wp:extent cx="928370" cy="843915"/>
            <wp:effectExtent l="0" t="0" r="0" b="0"/>
            <wp:docPr id="9" name="Picture 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8370" cy="843915"/>
                    </a:xfrm>
                    <a:prstGeom prst="rect">
                      <a:avLst/>
                    </a:prstGeom>
                    <a:noFill/>
                    <a:ln>
                      <a:noFill/>
                    </a:ln>
                  </pic:spPr>
                </pic:pic>
              </a:graphicData>
            </a:graphic>
          </wp:inline>
        </w:drawing>
      </w:r>
    </w:p>
    <w:p w14:paraId="30C7F1BA"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sidRPr="00137D55">
        <w:rPr>
          <w:rFonts w:ascii="Times New Roman" w:hAnsi="Times New Roman" w:cs="Times New Roman"/>
          <w:sz w:val="28"/>
          <w:szCs w:val="28"/>
        </w:rPr>
        <w:t xml:space="preserve">           juglone                                </w:t>
      </w:r>
      <w:proofErr w:type="spellStart"/>
      <w:r w:rsidRPr="00137D55">
        <w:rPr>
          <w:rFonts w:ascii="Times New Roman" w:hAnsi="Times New Roman" w:cs="Times New Roman"/>
          <w:sz w:val="28"/>
          <w:szCs w:val="28"/>
        </w:rPr>
        <w:t>plumbagone</w:t>
      </w:r>
      <w:proofErr w:type="spellEnd"/>
      <w:r w:rsidRPr="00137D55">
        <w:rPr>
          <w:rFonts w:ascii="Times New Roman" w:hAnsi="Times New Roman" w:cs="Times New Roman"/>
          <w:sz w:val="28"/>
          <w:szCs w:val="28"/>
        </w:rPr>
        <w:t xml:space="preserve">                                         </w:t>
      </w:r>
      <w:proofErr w:type="spellStart"/>
      <w:r w:rsidRPr="00137D55">
        <w:rPr>
          <w:rFonts w:ascii="Times New Roman" w:hAnsi="Times New Roman" w:cs="Times New Roman"/>
          <w:sz w:val="28"/>
          <w:szCs w:val="28"/>
        </w:rPr>
        <w:t>droserone</w:t>
      </w:r>
      <w:proofErr w:type="spellEnd"/>
    </w:p>
    <w:p w14:paraId="019146A3" w14:textId="77777777" w:rsidR="00F304E7" w:rsidRPr="00137D55" w:rsidRDefault="00F304E7" w:rsidP="00F304E7">
      <w:pPr>
        <w:rPr>
          <w:rFonts w:ascii="Times New Roman" w:hAnsi="Times New Roman" w:cs="Times New Roman"/>
          <w:sz w:val="28"/>
          <w:szCs w:val="28"/>
        </w:rPr>
      </w:pPr>
      <w:r w:rsidRPr="00137D55">
        <w:rPr>
          <w:rFonts w:ascii="Times New Roman" w:hAnsi="Times New Roman" w:cs="Times New Roman"/>
          <w:sz w:val="28"/>
          <w:szCs w:val="28"/>
        </w:rPr>
        <w:t> </w:t>
      </w:r>
    </w:p>
    <w:p w14:paraId="3D4F9B6E" w14:textId="77777777" w:rsidR="00F304E7" w:rsidRPr="00137D55" w:rsidRDefault="00F304E7" w:rsidP="00F304E7">
      <w:pPr>
        <w:rPr>
          <w:rFonts w:ascii="Times New Roman" w:hAnsi="Times New Roman" w:cs="Times New Roman"/>
          <w:sz w:val="28"/>
          <w:szCs w:val="28"/>
        </w:rPr>
      </w:pPr>
    </w:p>
    <w:p w14:paraId="320A97FD" w14:textId="77777777" w:rsidR="00F304E7" w:rsidRPr="00137D55" w:rsidRDefault="00F304E7" w:rsidP="00F304E7">
      <w:pPr>
        <w:rPr>
          <w:rFonts w:ascii="Times New Roman" w:eastAsia="Times New Roman" w:hAnsi="Times New Roman" w:cs="Times New Roman"/>
          <w:color w:val="000000"/>
          <w:sz w:val="28"/>
          <w:szCs w:val="28"/>
          <w:lang w:val="en-US" w:eastAsia="en-GB"/>
        </w:rPr>
      </w:pPr>
      <w:r w:rsidRPr="00137D55">
        <w:rPr>
          <w:rFonts w:ascii="Times New Roman" w:eastAsia="Times New Roman" w:hAnsi="Times New Roman" w:cs="Times New Roman"/>
          <w:b/>
          <w:color w:val="000000"/>
          <w:sz w:val="28"/>
          <w:szCs w:val="28"/>
          <w:lang w:val="en-US" w:eastAsia="en-GB"/>
        </w:rPr>
        <w:t xml:space="preserve">The botanical distribution </w:t>
      </w:r>
      <w:r w:rsidRPr="00137D55">
        <w:rPr>
          <w:rFonts w:ascii="Times New Roman" w:eastAsia="Times New Roman" w:hAnsi="Times New Roman" w:cs="Times New Roman"/>
          <w:color w:val="000000"/>
          <w:sz w:val="28"/>
          <w:szCs w:val="28"/>
          <w:lang w:val="en-US" w:eastAsia="en-GB"/>
        </w:rPr>
        <w:t>of the species containing l,8</w:t>
      </w:r>
      <w:r>
        <w:rPr>
          <w:rFonts w:ascii="Times New Roman" w:eastAsia="Times New Roman" w:hAnsi="Times New Roman" w:cs="Times New Roman"/>
          <w:color w:val="000000"/>
          <w:sz w:val="28"/>
          <w:szCs w:val="28"/>
          <w:lang w:val="en-US" w:eastAsia="en-GB"/>
        </w:rPr>
        <w:t>-</w:t>
      </w:r>
      <w:r w:rsidRPr="00137D55">
        <w:rPr>
          <w:rFonts w:ascii="Times New Roman" w:eastAsia="Times New Roman" w:hAnsi="Times New Roman" w:cs="Times New Roman"/>
          <w:color w:val="000000"/>
          <w:sz w:val="28"/>
          <w:szCs w:val="28"/>
          <w:lang w:val="en-US" w:eastAsia="en-GB"/>
        </w:rPr>
        <w:t>dihydroxyanthraquinone glycosides is rather</w:t>
      </w:r>
      <w:r>
        <w:rPr>
          <w:rFonts w:ascii="Times New Roman" w:eastAsia="Times New Roman" w:hAnsi="Times New Roman" w:cs="Times New Roman"/>
          <w:color w:val="000000"/>
          <w:sz w:val="28"/>
          <w:szCs w:val="28"/>
          <w:lang w:val="en-US" w:eastAsia="en-GB"/>
        </w:rPr>
        <w:t xml:space="preserve"> </w:t>
      </w:r>
      <w:r w:rsidRPr="00137D55">
        <w:rPr>
          <w:rFonts w:ascii="Times New Roman" w:eastAsia="Times New Roman" w:hAnsi="Times New Roman" w:cs="Times New Roman"/>
          <w:color w:val="000000"/>
          <w:sz w:val="28"/>
          <w:szCs w:val="28"/>
          <w:lang w:val="en-US" w:eastAsia="en-GB"/>
        </w:rPr>
        <w:t>limited: </w:t>
      </w:r>
      <w:r w:rsidRPr="00137D55">
        <w:rPr>
          <w:rFonts w:ascii="Times New Roman" w:eastAsia="Times New Roman" w:hAnsi="Times New Roman" w:cs="Times New Roman"/>
          <w:i/>
          <w:iCs/>
          <w:color w:val="000000"/>
          <w:sz w:val="28"/>
          <w:szCs w:val="28"/>
          <w:lang w:val="en-US" w:eastAsia="en-GB"/>
        </w:rPr>
        <w:t>Fabaceae </w:t>
      </w:r>
      <w:r w:rsidRPr="00137D55">
        <w:rPr>
          <w:rFonts w:ascii="Times New Roman" w:eastAsia="Times New Roman" w:hAnsi="Times New Roman" w:cs="Times New Roman"/>
          <w:color w:val="000000"/>
          <w:sz w:val="28"/>
          <w:szCs w:val="28"/>
          <w:lang w:val="en-US" w:eastAsia="en-GB"/>
        </w:rPr>
        <w:t>(sennas), </w:t>
      </w:r>
      <w:r w:rsidRPr="00137D55">
        <w:rPr>
          <w:rFonts w:ascii="Times New Roman" w:eastAsia="Times New Roman" w:hAnsi="Times New Roman" w:cs="Times New Roman"/>
          <w:i/>
          <w:iCs/>
          <w:color w:val="000000"/>
          <w:sz w:val="28"/>
          <w:szCs w:val="28"/>
          <w:lang w:val="en-US" w:eastAsia="en-GB"/>
        </w:rPr>
        <w:t>Polygonaceae </w:t>
      </w:r>
      <w:r w:rsidRPr="00137D55">
        <w:rPr>
          <w:rFonts w:ascii="Times New Roman" w:eastAsia="Times New Roman" w:hAnsi="Times New Roman" w:cs="Times New Roman"/>
          <w:color w:val="000000"/>
          <w:sz w:val="28"/>
          <w:szCs w:val="28"/>
          <w:lang w:val="en-US" w:eastAsia="en-GB"/>
        </w:rPr>
        <w:t>(rhubarbs), </w:t>
      </w:r>
      <w:r w:rsidRPr="00137D55">
        <w:rPr>
          <w:rFonts w:ascii="Times New Roman" w:eastAsia="Times New Roman" w:hAnsi="Times New Roman" w:cs="Times New Roman"/>
          <w:i/>
          <w:iCs/>
          <w:color w:val="000000"/>
          <w:sz w:val="28"/>
          <w:szCs w:val="28"/>
          <w:lang w:val="en-US" w:eastAsia="en-GB"/>
        </w:rPr>
        <w:t>Rhamnaceae </w:t>
      </w:r>
      <w:r w:rsidRPr="00137D55">
        <w:rPr>
          <w:rFonts w:ascii="Times New Roman" w:eastAsia="Times New Roman" w:hAnsi="Times New Roman" w:cs="Times New Roman"/>
          <w:color w:val="000000"/>
          <w:sz w:val="28"/>
          <w:szCs w:val="28"/>
          <w:lang w:val="en-US" w:eastAsia="en-GB"/>
        </w:rPr>
        <w:t>(buckthorn, cascara), </w:t>
      </w:r>
      <w:proofErr w:type="spellStart"/>
      <w:r w:rsidRPr="00137D55">
        <w:rPr>
          <w:rFonts w:ascii="Times New Roman" w:eastAsia="Times New Roman" w:hAnsi="Times New Roman" w:cs="Times New Roman"/>
          <w:i/>
          <w:iCs/>
          <w:color w:val="000000"/>
          <w:sz w:val="28"/>
          <w:szCs w:val="28"/>
          <w:lang w:val="en-US" w:eastAsia="en-GB"/>
        </w:rPr>
        <w:t>Rubiaceae</w:t>
      </w:r>
      <w:proofErr w:type="spellEnd"/>
      <w:r w:rsidRPr="00137D55">
        <w:rPr>
          <w:rFonts w:ascii="Times New Roman" w:eastAsia="Times New Roman" w:hAnsi="Times New Roman" w:cs="Times New Roman"/>
          <w:color w:val="000000"/>
          <w:sz w:val="28"/>
          <w:szCs w:val="28"/>
          <w:lang w:val="en-US" w:eastAsia="en-GB"/>
        </w:rPr>
        <w:t>, </w:t>
      </w:r>
      <w:proofErr w:type="spellStart"/>
      <w:r w:rsidRPr="00137D55">
        <w:rPr>
          <w:rFonts w:ascii="Times New Roman" w:eastAsia="Times New Roman" w:hAnsi="Times New Roman" w:cs="Times New Roman"/>
          <w:i/>
          <w:iCs/>
          <w:color w:val="000000"/>
          <w:sz w:val="28"/>
          <w:szCs w:val="28"/>
          <w:lang w:val="en-US" w:eastAsia="en-GB"/>
        </w:rPr>
        <w:t>Asphodelaceae</w:t>
      </w:r>
      <w:proofErr w:type="spellEnd"/>
      <w:r w:rsidRPr="00137D55">
        <w:rPr>
          <w:rFonts w:ascii="Times New Roman" w:eastAsia="Times New Roman" w:hAnsi="Times New Roman" w:cs="Times New Roman"/>
          <w:i/>
          <w:iCs/>
          <w:color w:val="000000"/>
          <w:sz w:val="28"/>
          <w:szCs w:val="28"/>
          <w:lang w:val="en-US" w:eastAsia="en-GB"/>
        </w:rPr>
        <w:t> </w:t>
      </w:r>
      <w:r w:rsidRPr="00137D55">
        <w:rPr>
          <w:rFonts w:ascii="Times New Roman" w:eastAsia="Times New Roman" w:hAnsi="Times New Roman" w:cs="Times New Roman"/>
          <w:color w:val="000000"/>
          <w:sz w:val="28"/>
          <w:szCs w:val="28"/>
          <w:lang w:val="en-US" w:eastAsia="en-GB"/>
        </w:rPr>
        <w:t xml:space="preserve">(aloe) and some other. Reduced forms of </w:t>
      </w:r>
      <w:proofErr w:type="spellStart"/>
      <w:r w:rsidRPr="00137D55">
        <w:rPr>
          <w:rFonts w:ascii="Times New Roman" w:eastAsia="Times New Roman" w:hAnsi="Times New Roman" w:cs="Times New Roman"/>
          <w:color w:val="000000"/>
          <w:sz w:val="28"/>
          <w:szCs w:val="28"/>
          <w:lang w:val="en-US" w:eastAsia="en-GB"/>
        </w:rPr>
        <w:t>hydtoxyanthraquinones</w:t>
      </w:r>
      <w:proofErr w:type="spellEnd"/>
      <w:r w:rsidRPr="00137D55">
        <w:rPr>
          <w:rFonts w:ascii="Times New Roman" w:eastAsia="Times New Roman" w:hAnsi="Times New Roman" w:cs="Times New Roman"/>
          <w:color w:val="000000"/>
          <w:sz w:val="28"/>
          <w:szCs w:val="28"/>
          <w:lang w:val="en-US" w:eastAsia="en-GB"/>
        </w:rPr>
        <w:t xml:space="preserve"> (</w:t>
      </w:r>
      <w:proofErr w:type="spellStart"/>
      <w:r w:rsidRPr="00137D55">
        <w:rPr>
          <w:rFonts w:ascii="Times New Roman" w:eastAsia="Times New Roman" w:hAnsi="Times New Roman" w:cs="Times New Roman"/>
          <w:color w:val="000000"/>
          <w:sz w:val="28"/>
          <w:szCs w:val="28"/>
          <w:lang w:val="en-US" w:eastAsia="en-GB"/>
        </w:rPr>
        <w:t>anthranols</w:t>
      </w:r>
      <w:proofErr w:type="spellEnd"/>
      <w:r w:rsidRPr="00137D55">
        <w:rPr>
          <w:rFonts w:ascii="Times New Roman" w:eastAsia="Times New Roman" w:hAnsi="Times New Roman" w:cs="Times New Roman"/>
          <w:color w:val="000000"/>
          <w:sz w:val="28"/>
          <w:szCs w:val="28"/>
          <w:lang w:val="en-US" w:eastAsia="en-GB"/>
        </w:rPr>
        <w:t xml:space="preserve">, </w:t>
      </w:r>
      <w:proofErr w:type="spellStart"/>
      <w:r w:rsidRPr="00137D55">
        <w:rPr>
          <w:rFonts w:ascii="Times New Roman" w:eastAsia="Times New Roman" w:hAnsi="Times New Roman" w:cs="Times New Roman"/>
          <w:color w:val="000000"/>
          <w:sz w:val="28"/>
          <w:szCs w:val="28"/>
          <w:lang w:val="en-US" w:eastAsia="en-GB"/>
        </w:rPr>
        <w:t>anthrones</w:t>
      </w:r>
      <w:proofErr w:type="spellEnd"/>
      <w:r w:rsidRPr="00137D55">
        <w:rPr>
          <w:rFonts w:ascii="Times New Roman" w:eastAsia="Times New Roman" w:hAnsi="Times New Roman" w:cs="Times New Roman"/>
          <w:color w:val="000000"/>
          <w:sz w:val="28"/>
          <w:szCs w:val="28"/>
          <w:lang w:val="en-US" w:eastAsia="en-GB"/>
        </w:rPr>
        <w:t xml:space="preserve"> and </w:t>
      </w:r>
      <w:proofErr w:type="spellStart"/>
      <w:r w:rsidRPr="00137D55">
        <w:rPr>
          <w:rFonts w:ascii="Times New Roman" w:eastAsia="Times New Roman" w:hAnsi="Times New Roman" w:cs="Times New Roman"/>
          <w:color w:val="000000"/>
          <w:sz w:val="28"/>
          <w:szCs w:val="28"/>
          <w:lang w:val="en-US" w:eastAsia="en-GB"/>
        </w:rPr>
        <w:t>oxyanthrones</w:t>
      </w:r>
      <w:proofErr w:type="spellEnd"/>
      <w:r w:rsidRPr="00137D55">
        <w:rPr>
          <w:rFonts w:ascii="Times New Roman" w:eastAsia="Times New Roman" w:hAnsi="Times New Roman" w:cs="Times New Roman"/>
          <w:color w:val="000000"/>
          <w:sz w:val="28"/>
          <w:szCs w:val="28"/>
          <w:lang w:val="en-US" w:eastAsia="en-GB"/>
        </w:rPr>
        <w:t>) occur naturally less frequently.</w:t>
      </w:r>
    </w:p>
    <w:p w14:paraId="5B759FB9" w14:textId="77777777" w:rsidR="00F304E7" w:rsidRPr="00137D55" w:rsidRDefault="00F304E7" w:rsidP="00F304E7">
      <w:pPr>
        <w:rPr>
          <w:rFonts w:ascii="Times New Roman" w:eastAsia="Times New Roman" w:hAnsi="Times New Roman" w:cs="Times New Roman"/>
          <w:color w:val="000000"/>
          <w:sz w:val="28"/>
          <w:szCs w:val="28"/>
          <w:lang w:val="en-US" w:eastAsia="en-GB"/>
        </w:rPr>
      </w:pPr>
    </w:p>
    <w:p w14:paraId="4A7D5BBE" w14:textId="77777777" w:rsidR="00F304E7" w:rsidRPr="00137D55" w:rsidRDefault="00F304E7" w:rsidP="00F304E7">
      <w:pPr>
        <w:widowControl w:val="0"/>
        <w:autoSpaceDE w:val="0"/>
        <w:autoSpaceDN w:val="0"/>
        <w:adjustRightInd w:val="0"/>
        <w:jc w:val="both"/>
        <w:rPr>
          <w:rFonts w:ascii="Times New Roman" w:hAnsi="Times New Roman" w:cs="Times New Roman"/>
          <w:b/>
          <w:bCs/>
          <w:sz w:val="28"/>
          <w:szCs w:val="28"/>
        </w:rPr>
      </w:pPr>
      <w:r w:rsidRPr="00137D55">
        <w:rPr>
          <w:rFonts w:ascii="Times New Roman" w:hAnsi="Times New Roman" w:cs="Times New Roman"/>
          <w:b/>
          <w:bCs/>
          <w:sz w:val="28"/>
          <w:szCs w:val="28"/>
        </w:rPr>
        <w:t>Classification</w:t>
      </w:r>
    </w:p>
    <w:p w14:paraId="46355234"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Pr="00137D55">
        <w:rPr>
          <w:rFonts w:ascii="Times New Roman" w:hAnsi="Times New Roman" w:cs="Times New Roman"/>
          <w:sz w:val="28"/>
          <w:szCs w:val="28"/>
          <w:u w:val="single"/>
        </w:rPr>
        <w:t>Monomeric anthracene derivatives.</w:t>
      </w:r>
      <w:r w:rsidRPr="00137D55">
        <w:rPr>
          <w:rFonts w:ascii="Times New Roman" w:hAnsi="Times New Roman" w:cs="Times New Roman"/>
          <w:sz w:val="28"/>
          <w:szCs w:val="28"/>
        </w:rPr>
        <w:t xml:space="preserve"> According to degree of oxidation, anthracene derivatives are classified as reduced forms (derivatives of </w:t>
      </w:r>
      <w:proofErr w:type="spellStart"/>
      <w:r w:rsidRPr="00137D55">
        <w:rPr>
          <w:rFonts w:ascii="Times New Roman" w:hAnsi="Times New Roman" w:cs="Times New Roman"/>
          <w:sz w:val="28"/>
          <w:szCs w:val="28"/>
        </w:rPr>
        <w:t>anthranole</w:t>
      </w:r>
      <w:proofErr w:type="spellEnd"/>
      <w:r w:rsidRPr="00137D55">
        <w:rPr>
          <w:rFonts w:ascii="Times New Roman" w:hAnsi="Times New Roman" w:cs="Times New Roman"/>
          <w:sz w:val="28"/>
          <w:szCs w:val="28"/>
        </w:rPr>
        <w:t xml:space="preserve">, </w:t>
      </w:r>
      <w:proofErr w:type="spellStart"/>
      <w:r w:rsidRPr="00137D55">
        <w:rPr>
          <w:rFonts w:ascii="Times New Roman" w:hAnsi="Times New Roman" w:cs="Times New Roman"/>
          <w:sz w:val="28"/>
          <w:szCs w:val="28"/>
        </w:rPr>
        <w:t>anthrone</w:t>
      </w:r>
      <w:proofErr w:type="spellEnd"/>
      <w:r w:rsidRPr="00137D55">
        <w:rPr>
          <w:rFonts w:ascii="Times New Roman" w:hAnsi="Times New Roman" w:cs="Times New Roman"/>
          <w:sz w:val="28"/>
          <w:szCs w:val="28"/>
        </w:rPr>
        <w:t xml:space="preserve"> and </w:t>
      </w:r>
      <w:proofErr w:type="spellStart"/>
      <w:r w:rsidRPr="00137D55">
        <w:rPr>
          <w:rFonts w:ascii="Times New Roman" w:hAnsi="Times New Roman" w:cs="Times New Roman"/>
          <w:sz w:val="28"/>
          <w:szCs w:val="28"/>
        </w:rPr>
        <w:t>oxyanthrone</w:t>
      </w:r>
      <w:proofErr w:type="spellEnd"/>
      <w:r w:rsidRPr="00137D55">
        <w:rPr>
          <w:rFonts w:ascii="Times New Roman" w:hAnsi="Times New Roman" w:cs="Times New Roman"/>
          <w:sz w:val="28"/>
          <w:szCs w:val="28"/>
        </w:rPr>
        <w:t xml:space="preserve">) and oxidized forms (anthraquinones). In </w:t>
      </w:r>
      <w:proofErr w:type="spellStart"/>
      <w:r w:rsidRPr="00137D55">
        <w:rPr>
          <w:rFonts w:ascii="Times New Roman" w:hAnsi="Times New Roman" w:cs="Times New Roman"/>
          <w:sz w:val="28"/>
          <w:szCs w:val="28"/>
        </w:rPr>
        <w:t>anthrones</w:t>
      </w:r>
      <w:proofErr w:type="spellEnd"/>
      <w:r w:rsidRPr="00137D55">
        <w:rPr>
          <w:rFonts w:ascii="Times New Roman" w:hAnsi="Times New Roman" w:cs="Times New Roman"/>
          <w:sz w:val="28"/>
          <w:szCs w:val="28"/>
        </w:rPr>
        <w:t xml:space="preserve"> (i.e., 10-H-anthracen-9-ones), carbon 10 is a methylene carbon.</w:t>
      </w:r>
    </w:p>
    <w:p w14:paraId="069F67FD"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2C65193F"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sidRPr="00137D55">
        <w:rPr>
          <w:rFonts w:ascii="Times New Roman" w:hAnsi="Times New Roman" w:cs="Times New Roman"/>
          <w:sz w:val="28"/>
          <w:szCs w:val="28"/>
        </w:rPr>
        <w:t>                                     </w:t>
      </w:r>
      <w:r w:rsidRPr="00137D55">
        <w:rPr>
          <w:rFonts w:ascii="Times New Roman" w:hAnsi="Times New Roman" w:cs="Times New Roman"/>
          <w:noProof/>
          <w:sz w:val="28"/>
          <w:szCs w:val="28"/>
          <w:lang w:eastAsia="en-GB"/>
        </w:rPr>
        <w:drawing>
          <wp:inline distT="0" distB="0" distL="0" distR="0" wp14:anchorId="503CC7B2" wp14:editId="46C5CAE9">
            <wp:extent cx="956310" cy="66103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6310" cy="661035"/>
                    </a:xfrm>
                    <a:prstGeom prst="rect">
                      <a:avLst/>
                    </a:prstGeom>
                    <a:noFill/>
                    <a:ln>
                      <a:noFill/>
                    </a:ln>
                  </pic:spPr>
                </pic:pic>
              </a:graphicData>
            </a:graphic>
          </wp:inline>
        </w:drawing>
      </w:r>
      <w:r w:rsidRPr="00137D55">
        <w:rPr>
          <w:rFonts w:ascii="Times New Roman" w:hAnsi="Times New Roman" w:cs="Times New Roman"/>
          <w:sz w:val="28"/>
          <w:szCs w:val="28"/>
        </w:rPr>
        <w:t>          </w:t>
      </w:r>
      <w:r w:rsidRPr="00137D55">
        <w:rPr>
          <w:rFonts w:ascii="Times New Roman" w:hAnsi="Times New Roman" w:cs="Times New Roman"/>
          <w:noProof/>
          <w:sz w:val="28"/>
          <w:szCs w:val="28"/>
          <w:lang w:eastAsia="en-GB"/>
        </w:rPr>
        <w:drawing>
          <wp:inline distT="0" distB="0" distL="0" distR="0" wp14:anchorId="2D061EEB" wp14:editId="5EDCE1C7">
            <wp:extent cx="970915" cy="815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0915" cy="815975"/>
                    </a:xfrm>
                    <a:prstGeom prst="rect">
                      <a:avLst/>
                    </a:prstGeom>
                    <a:noFill/>
                    <a:ln>
                      <a:noFill/>
                    </a:ln>
                  </pic:spPr>
                </pic:pic>
              </a:graphicData>
            </a:graphic>
          </wp:inline>
        </w:drawing>
      </w:r>
      <w:r w:rsidRPr="00137D55">
        <w:rPr>
          <w:rFonts w:ascii="Times New Roman" w:hAnsi="Times New Roman" w:cs="Times New Roman"/>
          <w:sz w:val="28"/>
          <w:szCs w:val="28"/>
        </w:rPr>
        <w:t>          </w:t>
      </w:r>
      <w:r w:rsidRPr="00137D55">
        <w:rPr>
          <w:rFonts w:ascii="Times New Roman" w:hAnsi="Times New Roman" w:cs="Times New Roman"/>
          <w:noProof/>
          <w:sz w:val="28"/>
          <w:szCs w:val="28"/>
          <w:lang w:eastAsia="en-GB"/>
        </w:rPr>
        <w:drawing>
          <wp:inline distT="0" distB="0" distL="0" distR="0" wp14:anchorId="5ACE8946" wp14:editId="4075378B">
            <wp:extent cx="970915" cy="815975"/>
            <wp:effectExtent l="0" t="0" r="0" b="0"/>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0915" cy="815975"/>
                    </a:xfrm>
                    <a:prstGeom prst="rect">
                      <a:avLst/>
                    </a:prstGeom>
                    <a:noFill/>
                    <a:ln>
                      <a:noFill/>
                    </a:ln>
                  </pic:spPr>
                </pic:pic>
              </a:graphicData>
            </a:graphic>
          </wp:inline>
        </w:drawing>
      </w:r>
    </w:p>
    <w:p w14:paraId="3D86528A"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roofErr w:type="spellStart"/>
      <w:r w:rsidRPr="00137D55">
        <w:rPr>
          <w:rFonts w:ascii="Times New Roman" w:hAnsi="Times New Roman" w:cs="Times New Roman"/>
          <w:sz w:val="28"/>
          <w:szCs w:val="28"/>
        </w:rPr>
        <w:t>anthranol</w:t>
      </w:r>
      <w:proofErr w:type="spellEnd"/>
      <w:r w:rsidRPr="00137D55">
        <w:rPr>
          <w:rFonts w:ascii="Times New Roman" w:hAnsi="Times New Roman" w:cs="Times New Roman"/>
          <w:sz w:val="28"/>
          <w:szCs w:val="28"/>
        </w:rPr>
        <w:t xml:space="preserve">                            </w:t>
      </w:r>
      <w:proofErr w:type="spellStart"/>
      <w:r w:rsidRPr="00137D55">
        <w:rPr>
          <w:rFonts w:ascii="Times New Roman" w:hAnsi="Times New Roman" w:cs="Times New Roman"/>
          <w:sz w:val="28"/>
          <w:szCs w:val="28"/>
        </w:rPr>
        <w:t>anthrone</w:t>
      </w:r>
      <w:proofErr w:type="spellEnd"/>
      <w:r w:rsidRPr="00137D55">
        <w:rPr>
          <w:rFonts w:ascii="Times New Roman" w:hAnsi="Times New Roman" w:cs="Times New Roman"/>
          <w:sz w:val="28"/>
          <w:szCs w:val="28"/>
        </w:rPr>
        <w:t xml:space="preserve">                         </w:t>
      </w:r>
      <w:proofErr w:type="spellStart"/>
      <w:r w:rsidRPr="00137D55">
        <w:rPr>
          <w:rFonts w:ascii="Times New Roman" w:hAnsi="Times New Roman" w:cs="Times New Roman"/>
          <w:sz w:val="28"/>
          <w:szCs w:val="28"/>
        </w:rPr>
        <w:t>oxyanthrone</w:t>
      </w:r>
      <w:proofErr w:type="spellEnd"/>
    </w:p>
    <w:p w14:paraId="65194B00"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165F3B29"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137D55">
        <w:rPr>
          <w:rFonts w:ascii="Times New Roman" w:hAnsi="Times New Roman" w:cs="Times New Roman"/>
          <w:sz w:val="28"/>
          <w:szCs w:val="28"/>
        </w:rPr>
        <w:t>Depending on</w:t>
      </w:r>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 xml:space="preserve">the pH, these </w:t>
      </w:r>
      <w:proofErr w:type="spellStart"/>
      <w:r w:rsidRPr="00137D55">
        <w:rPr>
          <w:rFonts w:ascii="Times New Roman" w:hAnsi="Times New Roman" w:cs="Times New Roman"/>
          <w:sz w:val="28"/>
          <w:szCs w:val="28"/>
        </w:rPr>
        <w:t>anthrones</w:t>
      </w:r>
      <w:proofErr w:type="spellEnd"/>
      <w:r w:rsidRPr="00137D55">
        <w:rPr>
          <w:rFonts w:ascii="Times New Roman" w:hAnsi="Times New Roman" w:cs="Times New Roman"/>
          <w:sz w:val="28"/>
          <w:szCs w:val="28"/>
        </w:rPr>
        <w:t xml:space="preserve"> can occur alongside with their tautomeric forms, the </w:t>
      </w:r>
      <w:proofErr w:type="spellStart"/>
      <w:r w:rsidRPr="00137D55">
        <w:rPr>
          <w:rFonts w:ascii="Times New Roman" w:hAnsi="Times New Roman" w:cs="Times New Roman"/>
          <w:sz w:val="28"/>
          <w:szCs w:val="28"/>
        </w:rPr>
        <w:t>anthranols</w:t>
      </w:r>
      <w:proofErr w:type="spellEnd"/>
      <w:r w:rsidRPr="00137D55">
        <w:rPr>
          <w:rFonts w:ascii="Times New Roman" w:hAnsi="Times New Roman" w:cs="Times New Roman"/>
          <w:sz w:val="28"/>
          <w:szCs w:val="28"/>
        </w:rPr>
        <w:t xml:space="preserve">. In practice, </w:t>
      </w:r>
      <w:proofErr w:type="spellStart"/>
      <w:r w:rsidRPr="00137D55">
        <w:rPr>
          <w:rFonts w:ascii="Times New Roman" w:hAnsi="Times New Roman" w:cs="Times New Roman"/>
          <w:sz w:val="28"/>
          <w:szCs w:val="28"/>
        </w:rPr>
        <w:t>anthrones</w:t>
      </w:r>
      <w:proofErr w:type="spellEnd"/>
      <w:r w:rsidRPr="00137D55">
        <w:rPr>
          <w:rFonts w:ascii="Times New Roman" w:hAnsi="Times New Roman" w:cs="Times New Roman"/>
          <w:sz w:val="28"/>
          <w:szCs w:val="28"/>
        </w:rPr>
        <w:t xml:space="preserve"> and </w:t>
      </w:r>
      <w:proofErr w:type="spellStart"/>
      <w:r w:rsidRPr="00137D55">
        <w:rPr>
          <w:rFonts w:ascii="Times New Roman" w:hAnsi="Times New Roman" w:cs="Times New Roman"/>
          <w:sz w:val="28"/>
          <w:szCs w:val="28"/>
        </w:rPr>
        <w:t>anthranols</w:t>
      </w:r>
      <w:proofErr w:type="spellEnd"/>
      <w:r w:rsidRPr="00137D55">
        <w:rPr>
          <w:rFonts w:ascii="Times New Roman" w:hAnsi="Times New Roman" w:cs="Times New Roman"/>
          <w:sz w:val="28"/>
          <w:szCs w:val="28"/>
        </w:rPr>
        <w:t xml:space="preserve"> are often designated by the term "reduced forms", and anthraquinones by that of "oxidized forms". No matter what their degree of oxidation, these molecules have in common a double hydroxylation at C-l and C-8.</w:t>
      </w:r>
    </w:p>
    <w:p w14:paraId="5E6D468B"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137D55">
        <w:rPr>
          <w:rFonts w:ascii="Times New Roman" w:hAnsi="Times New Roman" w:cs="Times New Roman"/>
          <w:sz w:val="28"/>
          <w:szCs w:val="28"/>
        </w:rPr>
        <w:t>In dependence of position of hydroxylation in a molecule, these compounds are divided on derivatives of emodin (1,8-dihydroxyanthraquinones) and alizarine (1,2-</w:t>
      </w:r>
      <w:r w:rsidRPr="00137D55">
        <w:rPr>
          <w:rFonts w:ascii="Times New Roman" w:hAnsi="Times New Roman" w:cs="Times New Roman"/>
          <w:sz w:val="28"/>
          <w:szCs w:val="28"/>
        </w:rPr>
        <w:lastRenderedPageBreak/>
        <w:t>dihydroxyanthraquinones).</w:t>
      </w:r>
    </w:p>
    <w:p w14:paraId="21383A9C"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052D2CAC" w14:textId="77777777" w:rsidR="00F304E7" w:rsidRPr="00137D55" w:rsidRDefault="00F304E7" w:rsidP="00F304E7">
      <w:pPr>
        <w:widowControl w:val="0"/>
        <w:tabs>
          <w:tab w:val="center" w:pos="4990"/>
        </w:tabs>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noProof/>
          <w:sz w:val="28"/>
          <w:szCs w:val="28"/>
          <w:lang w:eastAsia="en-GB"/>
        </w:rPr>
        <w:drawing>
          <wp:inline distT="0" distB="0" distL="0" distR="0" wp14:anchorId="6BE0A5A9" wp14:editId="24404041">
            <wp:extent cx="1350645" cy="8724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0645" cy="872490"/>
                    </a:xfrm>
                    <a:prstGeom prst="rect">
                      <a:avLst/>
                    </a:prstGeom>
                    <a:noFill/>
                    <a:ln>
                      <a:noFill/>
                    </a:ln>
                  </pic:spPr>
                </pic:pic>
              </a:graphicData>
            </a:graphic>
          </wp:inline>
        </w:drawing>
      </w:r>
      <w:r w:rsidRPr="00137D55">
        <w:rPr>
          <w:rFonts w:ascii="Times New Roman" w:hAnsi="Times New Roman" w:cs="Times New Roman"/>
          <w:sz w:val="28"/>
          <w:szCs w:val="28"/>
        </w:rPr>
        <w:t> </w:t>
      </w:r>
      <w:r w:rsidRPr="00137D55">
        <w:rPr>
          <w:rFonts w:ascii="Times New Roman" w:hAnsi="Times New Roman" w:cs="Times New Roman"/>
          <w:sz w:val="28"/>
          <w:szCs w:val="28"/>
        </w:rPr>
        <w:tab/>
        <w:t xml:space="preserve">                               </w:t>
      </w:r>
      <w:r w:rsidRPr="00137D55">
        <w:rPr>
          <w:rFonts w:ascii="Times New Roman" w:hAnsi="Times New Roman" w:cs="Times New Roman"/>
          <w:noProof/>
          <w:sz w:val="28"/>
          <w:szCs w:val="28"/>
          <w:lang w:eastAsia="en-GB"/>
        </w:rPr>
        <w:drawing>
          <wp:inline distT="0" distB="0" distL="0" distR="0" wp14:anchorId="4FEDBAD4" wp14:editId="6E254036">
            <wp:extent cx="1209675" cy="886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9675" cy="886460"/>
                    </a:xfrm>
                    <a:prstGeom prst="rect">
                      <a:avLst/>
                    </a:prstGeom>
                    <a:noFill/>
                    <a:ln>
                      <a:noFill/>
                    </a:ln>
                  </pic:spPr>
                </pic:pic>
              </a:graphicData>
            </a:graphic>
          </wp:inline>
        </w:drawing>
      </w:r>
    </w:p>
    <w:p w14:paraId="3117663A"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69B98B32"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sidRPr="00137D55">
        <w:rPr>
          <w:rFonts w:ascii="Times New Roman" w:hAnsi="Times New Roman" w:cs="Times New Roman"/>
          <w:sz w:val="28"/>
          <w:szCs w:val="28"/>
        </w:rPr>
        <w:t>  R</w:t>
      </w:r>
      <w:r w:rsidRPr="00137D55">
        <w:rPr>
          <w:rFonts w:ascii="Times New Roman" w:hAnsi="Times New Roman" w:cs="Times New Roman"/>
          <w:sz w:val="28"/>
          <w:szCs w:val="28"/>
          <w:vertAlign w:val="subscript"/>
        </w:rPr>
        <w:t>1</w:t>
      </w:r>
      <w:r w:rsidRPr="00137D55">
        <w:rPr>
          <w:rFonts w:ascii="Times New Roman" w:hAnsi="Times New Roman" w:cs="Times New Roman"/>
          <w:sz w:val="28"/>
          <w:szCs w:val="28"/>
        </w:rPr>
        <w:t>=CH</w:t>
      </w:r>
      <w:r w:rsidRPr="00137D55">
        <w:rPr>
          <w:rFonts w:ascii="Times New Roman" w:hAnsi="Times New Roman" w:cs="Times New Roman"/>
          <w:sz w:val="28"/>
          <w:szCs w:val="28"/>
          <w:vertAlign w:val="subscript"/>
        </w:rPr>
        <w:t>3</w:t>
      </w:r>
      <w:r w:rsidRPr="00137D55">
        <w:rPr>
          <w:rFonts w:ascii="Times New Roman" w:hAnsi="Times New Roman" w:cs="Times New Roman"/>
          <w:sz w:val="28"/>
          <w:szCs w:val="28"/>
        </w:rPr>
        <w:t>, R</w:t>
      </w:r>
      <w:r w:rsidRPr="00137D55">
        <w:rPr>
          <w:rFonts w:ascii="Times New Roman" w:hAnsi="Times New Roman" w:cs="Times New Roman"/>
          <w:sz w:val="28"/>
          <w:szCs w:val="28"/>
          <w:vertAlign w:val="subscript"/>
        </w:rPr>
        <w:t>2</w:t>
      </w:r>
      <w:r w:rsidRPr="00137D55">
        <w:rPr>
          <w:rFonts w:ascii="Times New Roman" w:hAnsi="Times New Roman" w:cs="Times New Roman"/>
          <w:sz w:val="28"/>
          <w:szCs w:val="28"/>
        </w:rPr>
        <w:t>=OH – emodin                                 R=H – alizarine</w:t>
      </w:r>
    </w:p>
    <w:p w14:paraId="0E1DEBFD"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2CF2EED3"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7EC0EB0B"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137D55">
        <w:rPr>
          <w:rFonts w:ascii="Times New Roman" w:hAnsi="Times New Roman" w:cs="Times New Roman"/>
          <w:sz w:val="28"/>
          <w:szCs w:val="28"/>
        </w:rPr>
        <w:t>The first class is represented</w:t>
      </w:r>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 xml:space="preserve">by emodin, </w:t>
      </w:r>
      <w:proofErr w:type="spellStart"/>
      <w:r w:rsidRPr="00137D55">
        <w:rPr>
          <w:rFonts w:ascii="Times New Roman" w:hAnsi="Times New Roman" w:cs="Times New Roman"/>
          <w:sz w:val="28"/>
          <w:szCs w:val="28"/>
        </w:rPr>
        <w:t>chrysophanol</w:t>
      </w:r>
      <w:proofErr w:type="spellEnd"/>
      <w:r w:rsidRPr="00137D55">
        <w:rPr>
          <w:rFonts w:ascii="Times New Roman" w:hAnsi="Times New Roman" w:cs="Times New Roman"/>
          <w:sz w:val="28"/>
          <w:szCs w:val="28"/>
        </w:rPr>
        <w:t>,</w:t>
      </w:r>
      <w:r w:rsidRPr="00137D55">
        <w:rPr>
          <w:rFonts w:ascii="Times New Roman" w:hAnsi="Times New Roman" w:cs="Times New Roman"/>
          <w:i/>
          <w:iCs/>
          <w:sz w:val="28"/>
          <w:szCs w:val="28"/>
        </w:rPr>
        <w:t xml:space="preserve"> </w:t>
      </w:r>
      <w:proofErr w:type="spellStart"/>
      <w:r w:rsidRPr="00137D55">
        <w:rPr>
          <w:rFonts w:ascii="Times New Roman" w:hAnsi="Times New Roman" w:cs="Times New Roman"/>
          <w:sz w:val="28"/>
          <w:szCs w:val="28"/>
        </w:rPr>
        <w:t>rhein</w:t>
      </w:r>
      <w:proofErr w:type="spellEnd"/>
      <w:r w:rsidRPr="00137D55">
        <w:rPr>
          <w:rFonts w:ascii="Times New Roman" w:hAnsi="Times New Roman" w:cs="Times New Roman"/>
          <w:sz w:val="28"/>
          <w:szCs w:val="28"/>
        </w:rPr>
        <w:t>, aloe-emodin. These compounds have OH-groups in two</w:t>
      </w:r>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rings and are used as cathartics.</w:t>
      </w:r>
    </w:p>
    <w:p w14:paraId="4A05EF65" w14:textId="77777777" w:rsidR="00F304E7" w:rsidRPr="00137D55" w:rsidRDefault="00F304E7" w:rsidP="00F304E7">
      <w:pPr>
        <w:rPr>
          <w:rFonts w:ascii="Times New Roman" w:eastAsia="Times New Roman" w:hAnsi="Times New Roman" w:cs="Times New Roman"/>
          <w:sz w:val="28"/>
          <w:szCs w:val="28"/>
          <w:lang w:eastAsia="en-GB"/>
        </w:rPr>
      </w:pPr>
      <w:r w:rsidRPr="00137D55">
        <w:rPr>
          <w:rFonts w:ascii="Times New Roman" w:hAnsi="Times New Roman" w:cs="Times New Roman"/>
          <w:sz w:val="28"/>
          <w:szCs w:val="28"/>
        </w:rPr>
        <w:t xml:space="preserve">Alizarine derivatives (alizarine, </w:t>
      </w:r>
      <w:proofErr w:type="spellStart"/>
      <w:r w:rsidRPr="00137D55">
        <w:rPr>
          <w:rFonts w:ascii="Times New Roman" w:hAnsi="Times New Roman" w:cs="Times New Roman"/>
          <w:sz w:val="28"/>
          <w:szCs w:val="28"/>
        </w:rPr>
        <w:t>purpurine</w:t>
      </w:r>
      <w:proofErr w:type="spellEnd"/>
      <w:r w:rsidRPr="00137D55">
        <w:rPr>
          <w:rFonts w:ascii="Times New Roman" w:hAnsi="Times New Roman" w:cs="Times New Roman"/>
          <w:sz w:val="28"/>
          <w:szCs w:val="28"/>
        </w:rPr>
        <w:t xml:space="preserve">, </w:t>
      </w:r>
      <w:proofErr w:type="spellStart"/>
      <w:r w:rsidRPr="00137D55">
        <w:rPr>
          <w:rFonts w:ascii="Times New Roman" w:hAnsi="Times New Roman" w:cs="Times New Roman"/>
          <w:sz w:val="28"/>
          <w:szCs w:val="28"/>
        </w:rPr>
        <w:t>lucidine</w:t>
      </w:r>
      <w:proofErr w:type="spellEnd"/>
      <w:r w:rsidRPr="00137D55">
        <w:rPr>
          <w:rFonts w:ascii="Times New Roman" w:hAnsi="Times New Roman" w:cs="Times New Roman"/>
          <w:sz w:val="28"/>
          <w:szCs w:val="28"/>
        </w:rPr>
        <w:t xml:space="preserve">) are hydroxylated within one ring and act as </w:t>
      </w:r>
      <w:proofErr w:type="spellStart"/>
      <w:r w:rsidRPr="00137D55">
        <w:rPr>
          <w:rFonts w:ascii="Times New Roman" w:hAnsi="Times New Roman" w:cs="Times New Roman"/>
          <w:sz w:val="28"/>
          <w:szCs w:val="28"/>
        </w:rPr>
        <w:t>lytolytic</w:t>
      </w:r>
      <w:proofErr w:type="spellEnd"/>
      <w:r w:rsidRPr="00137D55">
        <w:rPr>
          <w:rFonts w:ascii="Times New Roman" w:hAnsi="Times New Roman" w:cs="Times New Roman"/>
          <w:sz w:val="28"/>
          <w:szCs w:val="28"/>
        </w:rPr>
        <w:t xml:space="preserve"> agents.</w:t>
      </w:r>
    </w:p>
    <w:p w14:paraId="60BDCCD5" w14:textId="77777777" w:rsidR="00F304E7" w:rsidRPr="00137D55" w:rsidRDefault="00F304E7" w:rsidP="00F304E7">
      <w:pPr>
        <w:rPr>
          <w:rFonts w:ascii="Times New Roman" w:hAnsi="Times New Roman" w:cs="Times New Roman"/>
          <w:sz w:val="28"/>
          <w:szCs w:val="28"/>
        </w:rPr>
      </w:pPr>
    </w:p>
    <w:p w14:paraId="6C67EABB" w14:textId="77777777" w:rsidR="00F304E7" w:rsidRPr="00137D55" w:rsidRDefault="00F304E7" w:rsidP="00F304E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Pr="001F7DA5">
        <w:rPr>
          <w:rFonts w:ascii="Times New Roman" w:hAnsi="Times New Roman" w:cs="Times New Roman"/>
          <w:sz w:val="28"/>
          <w:szCs w:val="28"/>
          <w:u w:val="single"/>
        </w:rPr>
        <w:t>Dimeric compounds</w:t>
      </w:r>
      <w:r w:rsidRPr="00137D55">
        <w:rPr>
          <w:rFonts w:ascii="Times New Roman" w:hAnsi="Times New Roman" w:cs="Times New Roman"/>
          <w:sz w:val="28"/>
          <w:szCs w:val="28"/>
        </w:rPr>
        <w:t xml:space="preserve"> in dependence of the conjugation type are engaged with single bond or condensed. There occur both oxidized and reduced forms. The first ones are conjugated into dimers in γ-position (</w:t>
      </w:r>
      <w:proofErr w:type="spellStart"/>
      <w:r w:rsidRPr="00137D55">
        <w:rPr>
          <w:rFonts w:ascii="Times New Roman" w:hAnsi="Times New Roman" w:cs="Times New Roman"/>
          <w:sz w:val="28"/>
          <w:szCs w:val="28"/>
        </w:rPr>
        <w:t>chrysophanol</w:t>
      </w:r>
      <w:proofErr w:type="spellEnd"/>
      <w:r w:rsidRPr="00137D55">
        <w:rPr>
          <w:rFonts w:ascii="Times New Roman" w:hAnsi="Times New Roman" w:cs="Times New Roman"/>
          <w:sz w:val="28"/>
          <w:szCs w:val="28"/>
        </w:rPr>
        <w:t xml:space="preserve"> dianthrone), the </w:t>
      </w:r>
      <w:proofErr w:type="spellStart"/>
      <w:r w:rsidRPr="00137D55">
        <w:rPr>
          <w:rFonts w:ascii="Times New Roman" w:hAnsi="Times New Roman" w:cs="Times New Roman"/>
          <w:sz w:val="28"/>
          <w:szCs w:val="28"/>
        </w:rPr>
        <w:t>latters</w:t>
      </w:r>
      <w:proofErr w:type="spellEnd"/>
      <w:r w:rsidRPr="00137D55">
        <w:rPr>
          <w:rFonts w:ascii="Times New Roman" w:hAnsi="Times New Roman" w:cs="Times New Roman"/>
          <w:sz w:val="28"/>
          <w:szCs w:val="28"/>
        </w:rPr>
        <w:t xml:space="preserve"> in a- or β-position (</w:t>
      </w:r>
      <w:proofErr w:type="spellStart"/>
      <w:r w:rsidRPr="00137D55">
        <w:rPr>
          <w:rFonts w:ascii="Times New Roman" w:hAnsi="Times New Roman" w:cs="Times New Roman"/>
          <w:sz w:val="28"/>
          <w:szCs w:val="28"/>
        </w:rPr>
        <w:t>cassianine</w:t>
      </w:r>
      <w:proofErr w:type="spellEnd"/>
      <w:r w:rsidRPr="00137D55">
        <w:rPr>
          <w:rFonts w:ascii="Times New Roman" w:hAnsi="Times New Roman" w:cs="Times New Roman"/>
          <w:sz w:val="28"/>
          <w:szCs w:val="28"/>
        </w:rPr>
        <w:t>).</w:t>
      </w:r>
    </w:p>
    <w:p w14:paraId="69A50297"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7A614207"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r w:rsidRPr="00137D55">
        <w:rPr>
          <w:rFonts w:ascii="Times New Roman" w:hAnsi="Times New Roman" w:cs="Times New Roman"/>
          <w:noProof/>
          <w:sz w:val="28"/>
          <w:szCs w:val="28"/>
          <w:lang w:eastAsia="en-GB"/>
        </w:rPr>
        <w:drawing>
          <wp:inline distT="0" distB="0" distL="0" distR="0" wp14:anchorId="261D58B8" wp14:editId="4EE1637C">
            <wp:extent cx="1209675" cy="1308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9675" cy="1308100"/>
                    </a:xfrm>
                    <a:prstGeom prst="rect">
                      <a:avLst/>
                    </a:prstGeom>
                    <a:noFill/>
                    <a:ln>
                      <a:noFill/>
                    </a:ln>
                  </pic:spPr>
                </pic:pic>
              </a:graphicData>
            </a:graphic>
          </wp:inline>
        </w:drawing>
      </w:r>
    </w:p>
    <w:p w14:paraId="002F0B52" w14:textId="77777777" w:rsidR="00F304E7" w:rsidRPr="00137D55" w:rsidRDefault="00F304E7" w:rsidP="00F304E7">
      <w:pPr>
        <w:rPr>
          <w:rFonts w:ascii="Times New Roman" w:hAnsi="Times New Roman" w:cs="Times New Roman"/>
          <w:sz w:val="28"/>
          <w:szCs w:val="28"/>
        </w:rPr>
      </w:pPr>
      <w:r w:rsidRPr="00137D55">
        <w:rPr>
          <w:rFonts w:ascii="Times New Roman" w:hAnsi="Times New Roman" w:cs="Times New Roman"/>
          <w:sz w:val="28"/>
          <w:szCs w:val="28"/>
        </w:rPr>
        <w:t>                                                               </w:t>
      </w:r>
      <w:proofErr w:type="spellStart"/>
      <w:r w:rsidRPr="00137D55">
        <w:rPr>
          <w:rFonts w:ascii="Times New Roman" w:hAnsi="Times New Roman" w:cs="Times New Roman"/>
          <w:sz w:val="28"/>
          <w:szCs w:val="28"/>
        </w:rPr>
        <w:t>chrysophanol</w:t>
      </w:r>
      <w:proofErr w:type="spellEnd"/>
      <w:r w:rsidRPr="00137D55">
        <w:rPr>
          <w:rFonts w:ascii="Times New Roman" w:hAnsi="Times New Roman" w:cs="Times New Roman"/>
          <w:sz w:val="28"/>
          <w:szCs w:val="28"/>
        </w:rPr>
        <w:t xml:space="preserve"> dianthrone</w:t>
      </w:r>
    </w:p>
    <w:p w14:paraId="27D1F72C" w14:textId="77777777" w:rsidR="00F304E7" w:rsidRPr="00137D55" w:rsidRDefault="00F304E7" w:rsidP="00F304E7">
      <w:pPr>
        <w:rPr>
          <w:rFonts w:ascii="Times New Roman" w:hAnsi="Times New Roman" w:cs="Times New Roman"/>
          <w:sz w:val="28"/>
          <w:szCs w:val="28"/>
        </w:rPr>
      </w:pPr>
    </w:p>
    <w:p w14:paraId="3D04172C"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60F9C015"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Condensed dimers of anthracene derivatives (</w:t>
      </w:r>
      <w:proofErr w:type="spellStart"/>
      <w:r w:rsidRPr="00137D55">
        <w:rPr>
          <w:rFonts w:ascii="Times New Roman" w:hAnsi="Times New Roman" w:cs="Times New Roman"/>
          <w:sz w:val="28"/>
          <w:szCs w:val="28"/>
        </w:rPr>
        <w:t>hypericine</w:t>
      </w:r>
      <w:proofErr w:type="spellEnd"/>
      <w:r w:rsidRPr="00137D55">
        <w:rPr>
          <w:rFonts w:ascii="Times New Roman" w:hAnsi="Times New Roman" w:cs="Times New Roman"/>
          <w:sz w:val="28"/>
          <w:szCs w:val="28"/>
        </w:rPr>
        <w:t>) differ from other types of dimeric compounds by the presence of simultaneously two single and one double bonds between monomeric skeletons.</w:t>
      </w:r>
    </w:p>
    <w:p w14:paraId="684AE24F"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t> </w:t>
      </w:r>
    </w:p>
    <w:p w14:paraId="1BD8D422" w14:textId="77777777" w:rsidR="00F304E7" w:rsidRPr="00137D55" w:rsidRDefault="00F304E7" w:rsidP="00F304E7">
      <w:pPr>
        <w:widowControl w:val="0"/>
        <w:autoSpaceDE w:val="0"/>
        <w:autoSpaceDN w:val="0"/>
        <w:adjustRightInd w:val="0"/>
        <w:ind w:firstLine="960"/>
        <w:jc w:val="both"/>
        <w:rPr>
          <w:rFonts w:ascii="Times New Roman" w:hAnsi="Times New Roman" w:cs="Times New Roman"/>
          <w:sz w:val="28"/>
          <w:szCs w:val="28"/>
        </w:rPr>
      </w:pPr>
      <w:r w:rsidRPr="00137D55">
        <w:rPr>
          <w:rFonts w:ascii="Times New Roman" w:hAnsi="Times New Roman" w:cs="Times New Roman"/>
          <w:sz w:val="28"/>
          <w:szCs w:val="28"/>
        </w:rPr>
        <w:lastRenderedPageBreak/>
        <w:t>                                                         </w:t>
      </w:r>
      <w:r w:rsidRPr="00137D55">
        <w:rPr>
          <w:rFonts w:ascii="Times New Roman" w:hAnsi="Times New Roman" w:cs="Times New Roman"/>
          <w:noProof/>
          <w:sz w:val="28"/>
          <w:szCs w:val="28"/>
          <w:lang w:eastAsia="en-GB"/>
        </w:rPr>
        <w:drawing>
          <wp:inline distT="0" distB="0" distL="0" distR="0" wp14:anchorId="37B26151" wp14:editId="514C2F06">
            <wp:extent cx="1490980" cy="13925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90980" cy="1392555"/>
                    </a:xfrm>
                    <a:prstGeom prst="rect">
                      <a:avLst/>
                    </a:prstGeom>
                    <a:noFill/>
                    <a:ln>
                      <a:noFill/>
                    </a:ln>
                  </pic:spPr>
                </pic:pic>
              </a:graphicData>
            </a:graphic>
          </wp:inline>
        </w:drawing>
      </w:r>
    </w:p>
    <w:p w14:paraId="684ED140" w14:textId="77777777" w:rsidR="00F304E7" w:rsidRPr="00137D55" w:rsidRDefault="00F304E7" w:rsidP="00F304E7">
      <w:pPr>
        <w:rPr>
          <w:rFonts w:ascii="Times New Roman" w:hAnsi="Times New Roman" w:cs="Times New Roman"/>
          <w:sz w:val="28"/>
          <w:szCs w:val="28"/>
        </w:rPr>
      </w:pPr>
      <w:r w:rsidRPr="00137D55">
        <w:rPr>
          <w:rFonts w:ascii="Times New Roman" w:hAnsi="Times New Roman" w:cs="Times New Roman"/>
          <w:sz w:val="28"/>
          <w:szCs w:val="28"/>
        </w:rPr>
        <w:t>                                                                      </w:t>
      </w:r>
      <w:proofErr w:type="spellStart"/>
      <w:r w:rsidRPr="00137D55">
        <w:rPr>
          <w:rFonts w:ascii="Times New Roman" w:hAnsi="Times New Roman" w:cs="Times New Roman"/>
          <w:sz w:val="28"/>
          <w:szCs w:val="28"/>
        </w:rPr>
        <w:t>hypericine</w:t>
      </w:r>
      <w:proofErr w:type="spellEnd"/>
    </w:p>
    <w:p w14:paraId="32BE673B" w14:textId="77777777" w:rsidR="00F304E7" w:rsidRPr="00137D55" w:rsidRDefault="00F304E7" w:rsidP="00F304E7">
      <w:pPr>
        <w:rPr>
          <w:rFonts w:ascii="Times New Roman" w:hAnsi="Times New Roman" w:cs="Times New Roman"/>
          <w:sz w:val="28"/>
          <w:szCs w:val="28"/>
        </w:rPr>
      </w:pPr>
    </w:p>
    <w:p w14:paraId="4D8B1A40"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u w:val="single"/>
          <w:lang w:val="en-US" w:eastAsia="en-GB"/>
        </w:rPr>
        <w:t>Glycosides</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are compounds that yield at least one</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sugar among the</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xml:space="preserve">products </w:t>
      </w:r>
      <w:proofErr w:type="spellStart"/>
      <w:r w:rsidRPr="00137D55">
        <w:rPr>
          <w:rFonts w:ascii="Times New Roman" w:hAnsi="Times New Roman" w:cs="Times New Roman"/>
          <w:color w:val="000000"/>
          <w:sz w:val="28"/>
          <w:szCs w:val="28"/>
          <w:lang w:val="en-US" w:eastAsia="en-GB"/>
        </w:rPr>
        <w:t>ofhydrolysis</w:t>
      </w:r>
      <w:proofErr w:type="spellEnd"/>
      <w:r w:rsidRPr="00137D55">
        <w:rPr>
          <w:rFonts w:ascii="Times New Roman" w:hAnsi="Times New Roman" w:cs="Times New Roman"/>
          <w:color w:val="000000"/>
          <w:sz w:val="28"/>
          <w:szCs w:val="28"/>
          <w:lang w:val="en-US" w:eastAsia="en-GB"/>
        </w:rPr>
        <w:t>. Most frequently occurring sugars in</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xml:space="preserve">the structure of anthraquinones are glucose, rhamnose, xylose, arabinose, and </w:t>
      </w:r>
      <w:proofErr w:type="spellStart"/>
      <w:r w:rsidRPr="00137D55">
        <w:rPr>
          <w:rFonts w:ascii="Times New Roman" w:hAnsi="Times New Roman" w:cs="Times New Roman"/>
          <w:color w:val="000000"/>
          <w:sz w:val="28"/>
          <w:szCs w:val="28"/>
          <w:lang w:val="en-US" w:eastAsia="en-GB"/>
        </w:rPr>
        <w:t>biosides</w:t>
      </w:r>
      <w:proofErr w:type="spellEnd"/>
      <w:r w:rsidRPr="00137D55">
        <w:rPr>
          <w:rFonts w:ascii="Times New Roman" w:hAnsi="Times New Roman" w:cs="Times New Roman"/>
          <w:color w:val="000000"/>
          <w:sz w:val="28"/>
          <w:szCs w:val="28"/>
          <w:lang w:val="en-US" w:eastAsia="en-GB"/>
        </w:rPr>
        <w:t xml:space="preserve"> (</w:t>
      </w:r>
      <w:proofErr w:type="spellStart"/>
      <w:r w:rsidRPr="00137D55">
        <w:rPr>
          <w:rFonts w:ascii="Times New Roman" w:hAnsi="Times New Roman" w:cs="Times New Roman"/>
          <w:color w:val="000000"/>
          <w:sz w:val="28"/>
          <w:szCs w:val="28"/>
          <w:lang w:val="en-US" w:eastAsia="en-GB"/>
        </w:rPr>
        <w:t>primverose</w:t>
      </w:r>
      <w:proofErr w:type="spellEnd"/>
      <w:r w:rsidRPr="00137D55">
        <w:rPr>
          <w:rFonts w:ascii="Times New Roman" w:hAnsi="Times New Roman" w:cs="Times New Roman"/>
          <w:color w:val="000000"/>
          <w:sz w:val="28"/>
          <w:szCs w:val="28"/>
          <w:lang w:val="en-US" w:eastAsia="en-GB"/>
        </w:rPr>
        <w:t xml:space="preserve">, </w:t>
      </w:r>
      <w:proofErr w:type="spellStart"/>
      <w:r w:rsidRPr="00137D55">
        <w:rPr>
          <w:rFonts w:ascii="Times New Roman" w:hAnsi="Times New Roman" w:cs="Times New Roman"/>
          <w:color w:val="000000"/>
          <w:sz w:val="28"/>
          <w:szCs w:val="28"/>
          <w:lang w:val="en-US" w:eastAsia="en-GB"/>
        </w:rPr>
        <w:t>rutinose</w:t>
      </w:r>
      <w:proofErr w:type="spellEnd"/>
      <w:r w:rsidRPr="00137D55">
        <w:rPr>
          <w:rFonts w:ascii="Times New Roman" w:hAnsi="Times New Roman" w:cs="Times New Roman"/>
          <w:color w:val="000000"/>
          <w:sz w:val="28"/>
          <w:szCs w:val="28"/>
          <w:lang w:val="en-US" w:eastAsia="en-GB"/>
        </w:rPr>
        <w:t xml:space="preserve">, </w:t>
      </w:r>
      <w:proofErr w:type="spellStart"/>
      <w:r w:rsidRPr="00137D55">
        <w:rPr>
          <w:rFonts w:ascii="Times New Roman" w:hAnsi="Times New Roman" w:cs="Times New Roman"/>
          <w:color w:val="000000"/>
          <w:sz w:val="28"/>
          <w:szCs w:val="28"/>
          <w:lang w:val="en-US" w:eastAsia="en-GB"/>
        </w:rPr>
        <w:t>gentiobiose</w:t>
      </w:r>
      <w:proofErr w:type="spellEnd"/>
      <w:r w:rsidRPr="00137D55">
        <w:rPr>
          <w:rFonts w:ascii="Times New Roman" w:hAnsi="Times New Roman" w:cs="Times New Roman"/>
          <w:color w:val="000000"/>
          <w:sz w:val="28"/>
          <w:szCs w:val="28"/>
          <w:lang w:val="en-US" w:eastAsia="en-GB"/>
        </w:rPr>
        <w:t xml:space="preserve">). </w:t>
      </w:r>
      <w:proofErr w:type="spellStart"/>
      <w:r w:rsidRPr="00137D55">
        <w:rPr>
          <w:rFonts w:ascii="Times New Roman" w:hAnsi="Times New Roman" w:cs="Times New Roman"/>
          <w:color w:val="000000"/>
          <w:sz w:val="28"/>
          <w:szCs w:val="28"/>
          <w:lang w:val="en-US" w:eastAsia="en-GB"/>
        </w:rPr>
        <w:t>Anthraglycosides</w:t>
      </w:r>
      <w:proofErr w:type="spellEnd"/>
      <w:r w:rsidRPr="00137D55">
        <w:rPr>
          <w:rFonts w:ascii="Times New Roman" w:hAnsi="Times New Roman" w:cs="Times New Roman"/>
          <w:color w:val="000000"/>
          <w:sz w:val="28"/>
          <w:szCs w:val="28"/>
          <w:lang w:val="en-US" w:eastAsia="en-GB"/>
        </w:rPr>
        <w:t xml:space="preserve"> mostly occur as 0-glycosides. C-glycosides occur rarely </w:t>
      </w:r>
      <w:r w:rsidRPr="00137D55">
        <w:rPr>
          <w:rFonts w:ascii="Times New Roman" w:hAnsi="Times New Roman" w:cs="Times New Roman"/>
          <w:i/>
          <w:iCs/>
          <w:color w:val="000000"/>
          <w:sz w:val="28"/>
          <w:szCs w:val="28"/>
          <w:lang w:val="en-US" w:eastAsia="en-GB"/>
        </w:rPr>
        <w:t>(Aloe spp.)    </w:t>
      </w:r>
    </w:p>
    <w:p w14:paraId="6C7ADE97"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The glycosides, upon hydrolysis, yield aglycones that are di-, tri-, or tetrahydroxyanthraquinones or modifications of these compounds. A typical example is</w:t>
      </w:r>
      <w:r w:rsidRPr="00137D55">
        <w:rPr>
          <w:rFonts w:ascii="Times New Roman" w:hAnsi="Times New Roman" w:cs="Times New Roman"/>
          <w:i/>
          <w:iCs/>
          <w:color w:val="000000"/>
          <w:sz w:val="28"/>
          <w:szCs w:val="28"/>
          <w:lang w:val="en-US" w:eastAsia="en-GB"/>
        </w:rPr>
        <w:t> </w:t>
      </w:r>
      <w:proofErr w:type="spellStart"/>
      <w:r w:rsidRPr="00137D55">
        <w:rPr>
          <w:rFonts w:ascii="Times New Roman" w:hAnsi="Times New Roman" w:cs="Times New Roman"/>
          <w:color w:val="000000"/>
          <w:sz w:val="28"/>
          <w:szCs w:val="28"/>
          <w:lang w:val="en-US" w:eastAsia="en-GB"/>
        </w:rPr>
        <w:t>frangulin</w:t>
      </w:r>
      <w:proofErr w:type="spellEnd"/>
      <w:r w:rsidRPr="00137D55">
        <w:rPr>
          <w:rFonts w:ascii="Times New Roman" w:hAnsi="Times New Roman" w:cs="Times New Roman"/>
          <w:color w:val="000000"/>
          <w:sz w:val="28"/>
          <w:szCs w:val="28"/>
          <w:lang w:val="en-US" w:eastAsia="en-GB"/>
        </w:rPr>
        <w:t xml:space="preserve"> A, which hydrolyzes to form emodin (l,6,8-trihydroxy-3-methylanthraquinone) and rhamnose.</w:t>
      </w:r>
    </w:p>
    <w:p w14:paraId="40BA42CA"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w:t>
      </w:r>
    </w:p>
    <w:p w14:paraId="44A103A4"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w:t>
      </w:r>
      <w:r w:rsidRPr="00137D55">
        <w:rPr>
          <w:rFonts w:ascii="Times New Roman" w:hAnsi="Times New Roman" w:cs="Times New Roman"/>
          <w:noProof/>
          <w:sz w:val="28"/>
          <w:szCs w:val="28"/>
          <w:lang w:eastAsia="en-GB"/>
        </w:rPr>
        <w:drawing>
          <wp:inline distT="0" distB="0" distL="0" distR="0" wp14:anchorId="72B4E7C5" wp14:editId="212C74AB">
            <wp:extent cx="1477010" cy="914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77010" cy="914400"/>
                    </a:xfrm>
                    <a:prstGeom prst="rect">
                      <a:avLst/>
                    </a:prstGeom>
                    <a:noFill/>
                    <a:ln>
                      <a:noFill/>
                    </a:ln>
                  </pic:spPr>
                </pic:pic>
              </a:graphicData>
            </a:graphic>
          </wp:inline>
        </w:drawing>
      </w:r>
    </w:p>
    <w:p w14:paraId="7015969F"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R</w:t>
      </w:r>
      <w:r w:rsidRPr="00137D55">
        <w:rPr>
          <w:rFonts w:ascii="Times New Roman" w:hAnsi="Times New Roman" w:cs="Times New Roman"/>
          <w:color w:val="000000"/>
          <w:sz w:val="28"/>
          <w:szCs w:val="28"/>
          <w:vertAlign w:val="subscript"/>
          <w:lang w:val="en-US" w:eastAsia="en-GB"/>
        </w:rPr>
        <w:t>1</w:t>
      </w:r>
      <w:r w:rsidRPr="00137D55">
        <w:rPr>
          <w:rFonts w:ascii="Times New Roman" w:hAnsi="Times New Roman" w:cs="Times New Roman"/>
          <w:color w:val="000000"/>
          <w:sz w:val="28"/>
          <w:szCs w:val="28"/>
          <w:lang w:val="en-US" w:eastAsia="en-GB"/>
        </w:rPr>
        <w:t>=</w:t>
      </w:r>
      <w:r w:rsidRPr="00137D55">
        <w:rPr>
          <w:rFonts w:ascii="Times New Roman" w:hAnsi="Times New Roman" w:cs="Times New Roman"/>
          <w:color w:val="000000"/>
          <w:sz w:val="28"/>
          <w:szCs w:val="28"/>
          <w:lang w:val="ru-RU" w:eastAsia="en-GB"/>
        </w:rPr>
        <w:t>Н</w:t>
      </w:r>
      <w:r w:rsidRPr="00137D55">
        <w:rPr>
          <w:rFonts w:ascii="Times New Roman" w:hAnsi="Times New Roman" w:cs="Times New Roman"/>
          <w:color w:val="000000"/>
          <w:sz w:val="28"/>
          <w:szCs w:val="28"/>
          <w:lang w:val="en-US" w:eastAsia="en-GB"/>
        </w:rPr>
        <w:t>, R</w:t>
      </w:r>
      <w:r w:rsidRPr="00137D55">
        <w:rPr>
          <w:rFonts w:ascii="Times New Roman" w:hAnsi="Times New Roman" w:cs="Times New Roman"/>
          <w:color w:val="000000"/>
          <w:sz w:val="28"/>
          <w:szCs w:val="28"/>
          <w:vertAlign w:val="subscript"/>
          <w:lang w:val="en-US" w:eastAsia="en-GB"/>
        </w:rPr>
        <w:t>2</w:t>
      </w:r>
      <w:r w:rsidRPr="00137D55">
        <w:rPr>
          <w:rFonts w:ascii="Times New Roman" w:hAnsi="Times New Roman" w:cs="Times New Roman"/>
          <w:color w:val="000000"/>
          <w:sz w:val="28"/>
          <w:szCs w:val="28"/>
          <w:lang w:val="en-US" w:eastAsia="en-GB"/>
        </w:rPr>
        <w:t xml:space="preserve">=rhamnose – </w:t>
      </w:r>
      <w:proofErr w:type="spellStart"/>
      <w:r w:rsidRPr="00137D55">
        <w:rPr>
          <w:rFonts w:ascii="Times New Roman" w:hAnsi="Times New Roman" w:cs="Times New Roman"/>
          <w:color w:val="000000"/>
          <w:sz w:val="28"/>
          <w:szCs w:val="28"/>
          <w:lang w:val="en-US" w:eastAsia="en-GB"/>
        </w:rPr>
        <w:t>frangulin</w:t>
      </w:r>
      <w:proofErr w:type="spellEnd"/>
      <w:r w:rsidRPr="00137D55">
        <w:rPr>
          <w:rFonts w:ascii="Times New Roman" w:hAnsi="Times New Roman" w:cs="Times New Roman"/>
          <w:color w:val="000000"/>
          <w:sz w:val="28"/>
          <w:szCs w:val="28"/>
          <w:lang w:val="en-US" w:eastAsia="en-GB"/>
        </w:rPr>
        <w:t xml:space="preserve"> A</w:t>
      </w:r>
    </w:p>
    <w:p w14:paraId="07404F1F"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w:t>
      </w:r>
    </w:p>
    <w:p w14:paraId="49280764"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Glycosides of </w:t>
      </w:r>
      <w:proofErr w:type="spellStart"/>
      <w:r w:rsidRPr="00137D55">
        <w:rPr>
          <w:rFonts w:ascii="Times New Roman" w:hAnsi="Times New Roman" w:cs="Times New Roman"/>
          <w:color w:val="000000"/>
          <w:sz w:val="28"/>
          <w:szCs w:val="28"/>
          <w:lang w:val="en-US" w:eastAsia="en-GB"/>
        </w:rPr>
        <w:t>anthranols</w:t>
      </w:r>
      <w:proofErr w:type="spellEnd"/>
      <w:r w:rsidRPr="00137D55">
        <w:rPr>
          <w:rFonts w:ascii="Times New Roman" w:hAnsi="Times New Roman" w:cs="Times New Roman"/>
          <w:color w:val="000000"/>
          <w:sz w:val="28"/>
          <w:szCs w:val="28"/>
          <w:lang w:val="en-US" w:eastAsia="en-GB"/>
        </w:rPr>
        <w:t xml:space="preserve">, dianthrones, and </w:t>
      </w:r>
      <w:proofErr w:type="spellStart"/>
      <w:r w:rsidRPr="00137D55">
        <w:rPr>
          <w:rFonts w:ascii="Times New Roman" w:hAnsi="Times New Roman" w:cs="Times New Roman"/>
          <w:color w:val="000000"/>
          <w:sz w:val="28"/>
          <w:szCs w:val="28"/>
          <w:lang w:val="en-US" w:eastAsia="en-GB"/>
        </w:rPr>
        <w:t>oxanthrones</w:t>
      </w:r>
      <w:proofErr w:type="spellEnd"/>
      <w:r w:rsidRPr="00137D55">
        <w:rPr>
          <w:rFonts w:ascii="Times New Roman" w:hAnsi="Times New Roman" w:cs="Times New Roman"/>
          <w:color w:val="000000"/>
          <w:sz w:val="28"/>
          <w:szCs w:val="28"/>
          <w:lang w:val="en-US" w:eastAsia="en-GB"/>
        </w:rPr>
        <w:t xml:space="preserve"> (reduced derivatives of anthraquinones) also occur in the plant materials, and they make significant contributions to the therapeutic action of these natural products.</w:t>
      </w:r>
    </w:p>
    <w:p w14:paraId="1FB06AD6"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w:t>
      </w:r>
    </w:p>
    <w:p w14:paraId="4DFF4F9C" w14:textId="77777777" w:rsidR="00F304E7" w:rsidRPr="00137D55" w:rsidRDefault="00F304E7" w:rsidP="00F304E7">
      <w:pPr>
        <w:jc w:val="both"/>
        <w:rPr>
          <w:rFonts w:ascii="Times New Roman" w:hAnsi="Times New Roman" w:cs="Times New Roman"/>
          <w:color w:val="000000"/>
          <w:sz w:val="28"/>
          <w:szCs w:val="28"/>
          <w:lang w:val="en-US" w:eastAsia="en-GB"/>
        </w:rPr>
      </w:pPr>
      <w:r w:rsidRPr="00137D55">
        <w:rPr>
          <w:rFonts w:ascii="Times New Roman" w:hAnsi="Times New Roman" w:cs="Times New Roman"/>
          <w:color w:val="000000"/>
          <w:sz w:val="28"/>
          <w:szCs w:val="28"/>
          <w:lang w:val="en-US" w:eastAsia="en-GB"/>
        </w:rPr>
        <w:t>These glycosides contain an aglycone group that is a derivative of </w:t>
      </w:r>
      <w:hyperlink r:id="rId24" w:history="1">
        <w:r w:rsidRPr="00137D55">
          <w:rPr>
            <w:rFonts w:ascii="Times New Roman" w:hAnsi="Times New Roman" w:cs="Times New Roman"/>
            <w:color w:val="000000"/>
            <w:sz w:val="28"/>
            <w:szCs w:val="28"/>
            <w:lang w:val="en-US" w:eastAsia="en-GB"/>
          </w:rPr>
          <w:t>anthraquinone</w:t>
        </w:r>
      </w:hyperlink>
      <w:r w:rsidRPr="00137D55">
        <w:rPr>
          <w:rFonts w:ascii="Times New Roman" w:hAnsi="Times New Roman" w:cs="Times New Roman"/>
          <w:color w:val="000000"/>
          <w:sz w:val="28"/>
          <w:szCs w:val="28"/>
          <w:lang w:val="en-US" w:eastAsia="en-GB"/>
        </w:rPr>
        <w:t>. They are present in </w:t>
      </w:r>
      <w:hyperlink r:id="rId25" w:history="1">
        <w:r w:rsidRPr="00137D55">
          <w:rPr>
            <w:rFonts w:ascii="Times New Roman" w:hAnsi="Times New Roman" w:cs="Times New Roman"/>
            <w:color w:val="000000"/>
            <w:sz w:val="28"/>
            <w:szCs w:val="28"/>
            <w:lang w:val="en-US" w:eastAsia="en-GB"/>
          </w:rPr>
          <w:t>senna</w:t>
        </w:r>
      </w:hyperlink>
      <w:r w:rsidRPr="00137D55">
        <w:rPr>
          <w:rFonts w:ascii="Times New Roman" w:hAnsi="Times New Roman" w:cs="Times New Roman"/>
          <w:color w:val="000000"/>
          <w:sz w:val="28"/>
          <w:szCs w:val="28"/>
          <w:lang w:val="en-US" w:eastAsia="en-GB"/>
        </w:rPr>
        <w:t>, </w:t>
      </w:r>
      <w:hyperlink r:id="rId26" w:history="1">
        <w:r w:rsidRPr="00137D55">
          <w:rPr>
            <w:rFonts w:ascii="Times New Roman" w:hAnsi="Times New Roman" w:cs="Times New Roman"/>
            <w:color w:val="000000"/>
            <w:sz w:val="28"/>
            <w:szCs w:val="28"/>
            <w:lang w:val="en-US" w:eastAsia="en-GB"/>
          </w:rPr>
          <w:t>rhubarb</w:t>
        </w:r>
      </w:hyperlink>
      <w:r w:rsidRPr="00137D55">
        <w:rPr>
          <w:rFonts w:ascii="Times New Roman" w:hAnsi="Times New Roman" w:cs="Times New Roman"/>
          <w:color w:val="000000"/>
          <w:sz w:val="28"/>
          <w:szCs w:val="28"/>
          <w:lang w:val="en-US" w:eastAsia="en-GB"/>
        </w:rPr>
        <w:t> and </w:t>
      </w:r>
      <w:hyperlink r:id="rId27" w:history="1">
        <w:r w:rsidRPr="00137D55">
          <w:rPr>
            <w:rFonts w:ascii="Times New Roman" w:hAnsi="Times New Roman" w:cs="Times New Roman"/>
            <w:color w:val="000000"/>
            <w:sz w:val="28"/>
            <w:szCs w:val="28"/>
            <w:lang w:val="en-US" w:eastAsia="en-GB"/>
          </w:rPr>
          <w:t>aloes</w:t>
        </w:r>
      </w:hyperlink>
      <w:r w:rsidRPr="00137D55">
        <w:rPr>
          <w:rFonts w:ascii="Times New Roman" w:hAnsi="Times New Roman" w:cs="Times New Roman"/>
          <w:color w:val="000000"/>
          <w:sz w:val="28"/>
          <w:szCs w:val="28"/>
          <w:lang w:val="en-US" w:eastAsia="en-GB"/>
        </w:rPr>
        <w:t>; they have a </w:t>
      </w:r>
      <w:hyperlink r:id="rId28" w:history="1">
        <w:r w:rsidRPr="00137D55">
          <w:rPr>
            <w:rFonts w:ascii="Times New Roman" w:hAnsi="Times New Roman" w:cs="Times New Roman"/>
            <w:color w:val="000000"/>
            <w:sz w:val="28"/>
            <w:szCs w:val="28"/>
            <w:lang w:val="en-US" w:eastAsia="en-GB"/>
          </w:rPr>
          <w:t>laxative</w:t>
        </w:r>
      </w:hyperlink>
      <w:r w:rsidRPr="00137D55">
        <w:rPr>
          <w:rFonts w:ascii="Times New Roman" w:hAnsi="Times New Roman" w:cs="Times New Roman"/>
          <w:color w:val="000000"/>
          <w:sz w:val="28"/>
          <w:szCs w:val="28"/>
          <w:lang w:val="en-US" w:eastAsia="en-GB"/>
        </w:rPr>
        <w:t xml:space="preserve"> effect. They are mainly found in dicot plant </w:t>
      </w:r>
      <w:proofErr w:type="spellStart"/>
      <w:r w:rsidRPr="00137D55">
        <w:rPr>
          <w:rFonts w:ascii="Times New Roman" w:hAnsi="Times New Roman" w:cs="Times New Roman"/>
          <w:color w:val="000000"/>
          <w:sz w:val="28"/>
          <w:szCs w:val="28"/>
          <w:lang w:val="en-US" w:eastAsia="en-GB"/>
        </w:rPr>
        <w:t>exept</w:t>
      </w:r>
      <w:proofErr w:type="spellEnd"/>
      <w:r w:rsidRPr="00137D55">
        <w:rPr>
          <w:rFonts w:ascii="Times New Roman" w:hAnsi="Times New Roman" w:cs="Times New Roman"/>
          <w:color w:val="000000"/>
          <w:sz w:val="28"/>
          <w:szCs w:val="28"/>
          <w:lang w:val="en-US" w:eastAsia="en-GB"/>
        </w:rPr>
        <w:t xml:space="preserve"> Liliaceae family of monocot plant. Antron and </w:t>
      </w:r>
      <w:proofErr w:type="spellStart"/>
      <w:r w:rsidRPr="00137D55">
        <w:rPr>
          <w:rFonts w:ascii="Times New Roman" w:hAnsi="Times New Roman" w:cs="Times New Roman"/>
          <w:color w:val="000000"/>
          <w:sz w:val="28"/>
          <w:szCs w:val="28"/>
          <w:lang w:val="en-US" w:eastAsia="en-GB"/>
        </w:rPr>
        <w:t>anthranol</w:t>
      </w:r>
      <w:proofErr w:type="spellEnd"/>
      <w:r w:rsidRPr="00137D55">
        <w:rPr>
          <w:rFonts w:ascii="Times New Roman" w:hAnsi="Times New Roman" w:cs="Times New Roman"/>
          <w:color w:val="000000"/>
          <w:sz w:val="28"/>
          <w:szCs w:val="28"/>
          <w:lang w:val="en-US" w:eastAsia="en-GB"/>
        </w:rPr>
        <w:t xml:space="preserve"> are reduce forms of </w:t>
      </w:r>
      <w:proofErr w:type="spellStart"/>
      <w:r w:rsidRPr="00137D55">
        <w:rPr>
          <w:rFonts w:ascii="Times New Roman" w:hAnsi="Times New Roman" w:cs="Times New Roman"/>
          <w:color w:val="000000"/>
          <w:sz w:val="28"/>
          <w:szCs w:val="28"/>
          <w:lang w:val="en-US" w:eastAsia="en-GB"/>
        </w:rPr>
        <w:t>anthraquinon</w:t>
      </w:r>
      <w:proofErr w:type="spellEnd"/>
      <w:r w:rsidRPr="00137D55">
        <w:rPr>
          <w:rFonts w:ascii="Times New Roman" w:hAnsi="Times New Roman" w:cs="Times New Roman"/>
          <w:color w:val="000000"/>
          <w:sz w:val="28"/>
          <w:szCs w:val="28"/>
          <w:lang w:val="en-US" w:eastAsia="en-GB"/>
        </w:rPr>
        <w:t>.</w:t>
      </w:r>
    </w:p>
    <w:p w14:paraId="569DF288" w14:textId="77777777" w:rsidR="00F304E7" w:rsidRPr="00137D55" w:rsidRDefault="00F304E7" w:rsidP="00F304E7">
      <w:pPr>
        <w:jc w:val="both"/>
        <w:rPr>
          <w:rFonts w:ascii="Times New Roman" w:hAnsi="Times New Roman" w:cs="Times New Roman"/>
          <w:color w:val="000000"/>
          <w:sz w:val="28"/>
          <w:szCs w:val="28"/>
          <w:lang w:val="en-US" w:eastAsia="en-GB"/>
        </w:rPr>
      </w:pPr>
    </w:p>
    <w:p w14:paraId="046E239A" w14:textId="77777777" w:rsidR="00F304E7" w:rsidRPr="00137D55" w:rsidRDefault="00F304E7" w:rsidP="00F304E7">
      <w:pPr>
        <w:ind w:firstLine="720"/>
        <w:jc w:val="both"/>
        <w:outlineLvl w:val="0"/>
        <w:rPr>
          <w:rFonts w:ascii="Times New Roman" w:eastAsia="Times New Roman" w:hAnsi="Times New Roman" w:cs="Times New Roman"/>
          <w:b/>
          <w:color w:val="000000"/>
          <w:kern w:val="36"/>
          <w:sz w:val="28"/>
          <w:szCs w:val="28"/>
          <w:lang w:eastAsia="en-GB"/>
        </w:rPr>
      </w:pPr>
      <w:r w:rsidRPr="00137D55">
        <w:rPr>
          <w:rFonts w:ascii="Times New Roman" w:eastAsia="Times New Roman" w:hAnsi="Times New Roman" w:cs="Times New Roman"/>
          <w:b/>
          <w:color w:val="000000"/>
          <w:kern w:val="36"/>
          <w:sz w:val="28"/>
          <w:szCs w:val="28"/>
          <w:lang w:val="en-US" w:eastAsia="en-GB"/>
        </w:rPr>
        <w:t>Physical and chemical properties, </w:t>
      </w:r>
    </w:p>
    <w:p w14:paraId="10587668"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Anthraquinones are </w:t>
      </w:r>
      <w:proofErr w:type="spellStart"/>
      <w:r w:rsidRPr="00137D55">
        <w:rPr>
          <w:rFonts w:ascii="Times New Roman" w:hAnsi="Times New Roman" w:cs="Times New Roman"/>
          <w:color w:val="000000"/>
          <w:sz w:val="28"/>
          <w:szCs w:val="28"/>
          <w:lang w:val="en-US" w:eastAsia="en-GB"/>
        </w:rPr>
        <w:t>coloured</w:t>
      </w:r>
      <w:proofErr w:type="spellEnd"/>
      <w:r w:rsidRPr="00137D55">
        <w:rPr>
          <w:rFonts w:ascii="Times New Roman" w:hAnsi="Times New Roman" w:cs="Times New Roman"/>
          <w:color w:val="000000"/>
          <w:sz w:val="28"/>
          <w:szCs w:val="28"/>
          <w:lang w:val="en-US" w:eastAsia="en-GB"/>
        </w:rPr>
        <w:t xml:space="preserve">, </w:t>
      </w:r>
      <w:proofErr w:type="spellStart"/>
      <w:r w:rsidRPr="00137D55">
        <w:rPr>
          <w:rFonts w:ascii="Times New Roman" w:hAnsi="Times New Roman" w:cs="Times New Roman"/>
          <w:color w:val="000000"/>
          <w:sz w:val="28"/>
          <w:szCs w:val="28"/>
          <w:lang w:val="en-US" w:eastAsia="en-GB"/>
        </w:rPr>
        <w:t>orangy</w:t>
      </w:r>
      <w:proofErr w:type="spellEnd"/>
      <w:r w:rsidRPr="00137D55">
        <w:rPr>
          <w:rFonts w:ascii="Times New Roman" w:hAnsi="Times New Roman" w:cs="Times New Roman"/>
          <w:color w:val="000000"/>
          <w:sz w:val="28"/>
          <w:szCs w:val="28"/>
          <w:lang w:val="en-US" w:eastAsia="en-GB"/>
        </w:rPr>
        <w:t>-red compounds, sparingly soluble in cold</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xml:space="preserve">water, and soluble in organic solvents and alcohols. The carboxylic aglycones can be extracted with an aqueous sodium bicarbonate solution. The glycosides are </w:t>
      </w:r>
      <w:r w:rsidRPr="00137D55">
        <w:rPr>
          <w:rFonts w:ascii="Times New Roman" w:hAnsi="Times New Roman" w:cs="Times New Roman"/>
          <w:color w:val="000000"/>
          <w:sz w:val="28"/>
          <w:szCs w:val="28"/>
          <w:lang w:val="en-US" w:eastAsia="en-GB"/>
        </w:rPr>
        <w:lastRenderedPageBreak/>
        <w:t>soluble in water and hydroalcoholic solutions. Glycoside extraction is achieved with water or with rather dilute hydroalcoholic solutions.</w:t>
      </w:r>
    </w:p>
    <w:p w14:paraId="2CC334BF"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Free quinones are practically insoluble in water, can be extracted by the common organic solvents (ether, chloroform, benzene), and their separation requires the common chromatographic techniques.</w:t>
      </w:r>
    </w:p>
    <w:p w14:paraId="57CB495E" w14:textId="77777777" w:rsidR="00F304E7" w:rsidRPr="00137D55" w:rsidRDefault="00F304E7" w:rsidP="00F304E7">
      <w:pPr>
        <w:ind w:firstLine="709"/>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Both aglycones and glycosides are soluble in aqueous solutions of alkali, due to formation of phenolic salts.  </w:t>
      </w:r>
      <w:r w:rsidRPr="00137D55">
        <w:rPr>
          <w:rFonts w:ascii="Times New Roman" w:hAnsi="Times New Roman" w:cs="Times New Roman"/>
          <w:color w:val="000000"/>
          <w:sz w:val="28"/>
          <w:szCs w:val="28"/>
          <w:lang w:val="en-US" w:eastAsia="en-GB"/>
        </w:rPr>
        <w:t xml:space="preserve">-OH-groups form molecular hydroxylic bonds with </w:t>
      </w:r>
      <w:proofErr w:type="spellStart"/>
      <w:r w:rsidRPr="00137D55">
        <w:rPr>
          <w:rFonts w:ascii="Times New Roman" w:hAnsi="Times New Roman" w:cs="Times New Roman"/>
          <w:color w:val="000000"/>
          <w:sz w:val="28"/>
          <w:szCs w:val="28"/>
          <w:lang w:val="en-US" w:eastAsia="en-GB"/>
        </w:rPr>
        <w:t>neighbouring</w:t>
      </w:r>
      <w:proofErr w:type="spellEnd"/>
      <w:r w:rsidRPr="00137D55">
        <w:rPr>
          <w:rFonts w:ascii="Times New Roman" w:hAnsi="Times New Roman" w:cs="Times New Roman"/>
          <w:color w:val="000000"/>
          <w:sz w:val="28"/>
          <w:szCs w:val="28"/>
          <w:lang w:val="en-US" w:eastAsia="en-GB"/>
        </w:rPr>
        <w:t xml:space="preserve"> </w:t>
      </w:r>
      <w:proofErr w:type="spellStart"/>
      <w:r w:rsidRPr="00137D55">
        <w:rPr>
          <w:rFonts w:ascii="Times New Roman" w:hAnsi="Times New Roman" w:cs="Times New Roman"/>
          <w:color w:val="000000"/>
          <w:sz w:val="28"/>
          <w:szCs w:val="28"/>
          <w:lang w:val="en-US" w:eastAsia="en-GB"/>
        </w:rPr>
        <w:t>carbonilic</w:t>
      </w:r>
      <w:proofErr w:type="spellEnd"/>
      <w:r w:rsidRPr="00137D55">
        <w:rPr>
          <w:rFonts w:ascii="Times New Roman" w:hAnsi="Times New Roman" w:cs="Times New Roman"/>
          <w:color w:val="000000"/>
          <w:sz w:val="28"/>
          <w:szCs w:val="28"/>
          <w:lang w:val="en-US" w:eastAsia="en-GB"/>
        </w:rPr>
        <w:t xml:space="preserve"> group. Therefore, </w:t>
      </w:r>
      <w:proofErr w:type="spellStart"/>
      <w:r w:rsidRPr="00137D55">
        <w:rPr>
          <w:rFonts w:ascii="Times New Roman" w:hAnsi="Times New Roman" w:cs="Times New Roman"/>
          <w:color w:val="000000"/>
          <w:sz w:val="28"/>
          <w:szCs w:val="28"/>
          <w:lang w:val="en-US" w:eastAsia="en-GB"/>
        </w:rPr>
        <w:t>hydroxymethylanthraquinones</w:t>
      </w:r>
      <w:proofErr w:type="spellEnd"/>
      <w:r w:rsidRPr="00137D55">
        <w:rPr>
          <w:rFonts w:ascii="Times New Roman" w:hAnsi="Times New Roman" w:cs="Times New Roman"/>
          <w:color w:val="000000"/>
          <w:sz w:val="28"/>
          <w:szCs w:val="28"/>
          <w:lang w:val="en-US" w:eastAsia="en-GB"/>
        </w:rPr>
        <w:t xml:space="preserve"> without </w:t>
      </w:r>
      <w:r w:rsidRPr="00137D55">
        <w:rPr>
          <w:rFonts w:ascii="Times New Roman" w:hAnsi="Times New Roman" w:cs="Times New Roman"/>
          <w:color w:val="000000"/>
          <w:sz w:val="28"/>
          <w:szCs w:val="28"/>
          <w:lang w:val="en-US" w:eastAsia="en-GB"/>
        </w:rPr>
        <w:t>-OH-group</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xml:space="preserve">are insoluble </w:t>
      </w:r>
      <w:proofErr w:type="spellStart"/>
      <w:r w:rsidRPr="00137D55">
        <w:rPr>
          <w:rFonts w:ascii="Times New Roman" w:hAnsi="Times New Roman" w:cs="Times New Roman"/>
          <w:color w:val="000000"/>
          <w:sz w:val="28"/>
          <w:szCs w:val="28"/>
          <w:lang w:val="en-US" w:eastAsia="en-GB"/>
        </w:rPr>
        <w:t>inammonia</w:t>
      </w:r>
      <w:proofErr w:type="spellEnd"/>
      <w:r w:rsidRPr="00137D55">
        <w:rPr>
          <w:rFonts w:ascii="Times New Roman" w:hAnsi="Times New Roman" w:cs="Times New Roman"/>
          <w:color w:val="000000"/>
          <w:sz w:val="28"/>
          <w:szCs w:val="28"/>
          <w:lang w:val="en-US" w:eastAsia="en-GB"/>
        </w:rPr>
        <w:t xml:space="preserve"> and</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bicarbonate solutions, those</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with </w:t>
      </w:r>
      <w:r w:rsidRPr="00137D55">
        <w:rPr>
          <w:rFonts w:ascii="Times New Roman" w:hAnsi="Times New Roman" w:cs="Times New Roman"/>
          <w:color w:val="000000"/>
          <w:sz w:val="28"/>
          <w:szCs w:val="28"/>
          <w:lang w:val="en-US" w:eastAsia="en-GB"/>
        </w:rPr>
        <w:t>-OH-group in alkaline solutions produce salts with solutions of ammonia, bicarbonate and alkali</w:t>
      </w:r>
    </w:p>
    <w:p w14:paraId="2CCA8E04" w14:textId="77777777" w:rsidR="00F304E7" w:rsidRPr="00137D55" w:rsidRDefault="00F304E7" w:rsidP="00F304E7">
      <w:pPr>
        <w:jc w:val="both"/>
        <w:rPr>
          <w:rFonts w:ascii="Times New Roman" w:hAnsi="Times New Roman" w:cs="Times New Roman"/>
          <w:color w:val="000000"/>
          <w:sz w:val="28"/>
          <w:szCs w:val="28"/>
          <w:lang w:eastAsia="en-GB"/>
        </w:rPr>
      </w:pPr>
    </w:p>
    <w:p w14:paraId="71B6F462" w14:textId="77777777" w:rsidR="00F304E7" w:rsidRPr="00137D55" w:rsidRDefault="00F304E7" w:rsidP="00F304E7">
      <w:pPr>
        <w:jc w:val="both"/>
        <w:rPr>
          <w:rFonts w:ascii="Times New Roman" w:hAnsi="Times New Roman" w:cs="Times New Roman"/>
          <w:b/>
          <w:color w:val="000000"/>
          <w:sz w:val="28"/>
          <w:szCs w:val="28"/>
          <w:lang w:eastAsia="en-GB"/>
        </w:rPr>
      </w:pPr>
      <w:r>
        <w:rPr>
          <w:rFonts w:ascii="Times New Roman" w:hAnsi="Times New Roman" w:cs="Times New Roman"/>
          <w:color w:val="000000"/>
          <w:sz w:val="28"/>
          <w:szCs w:val="28"/>
          <w:lang w:eastAsia="en-GB"/>
        </w:rPr>
        <w:t xml:space="preserve">         </w:t>
      </w:r>
      <w:r>
        <w:rPr>
          <w:rFonts w:ascii="Times New Roman" w:hAnsi="Times New Roman" w:cs="Times New Roman"/>
          <w:b/>
          <w:color w:val="000000"/>
          <w:sz w:val="28"/>
          <w:szCs w:val="28"/>
          <w:lang w:eastAsia="en-GB"/>
        </w:rPr>
        <w:t xml:space="preserve"> İdentification</w:t>
      </w:r>
    </w:p>
    <w:p w14:paraId="12CA5801"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Various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xml:space="preserve"> reactions can be used to characterize quinones. The main one is </w:t>
      </w:r>
      <w:proofErr w:type="spellStart"/>
      <w:r w:rsidRPr="00137D55">
        <w:rPr>
          <w:rFonts w:ascii="Times New Roman" w:hAnsi="Times New Roman" w:cs="Times New Roman"/>
          <w:color w:val="000000"/>
          <w:sz w:val="28"/>
          <w:szCs w:val="28"/>
          <w:lang w:val="en-US" w:eastAsia="en-GB"/>
        </w:rPr>
        <w:t>Borntrager’s</w:t>
      </w:r>
      <w:proofErr w:type="spellEnd"/>
      <w:r w:rsidRPr="00137D55">
        <w:rPr>
          <w:rFonts w:ascii="Times New Roman" w:hAnsi="Times New Roman" w:cs="Times New Roman"/>
          <w:color w:val="000000"/>
          <w:sz w:val="28"/>
          <w:szCs w:val="28"/>
          <w:lang w:val="en-US" w:eastAsia="en-GB"/>
        </w:rPr>
        <w:t xml:space="preserve"> reaction, carried out by dissolving the quinone in alkaline aqueous medium; the solution develops a vivid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xml:space="preserve">, which ranges, depending on the structure and the substituents of the quinone, from </w:t>
      </w:r>
      <w:proofErr w:type="spellStart"/>
      <w:r w:rsidRPr="00137D55">
        <w:rPr>
          <w:rFonts w:ascii="Times New Roman" w:hAnsi="Times New Roman" w:cs="Times New Roman"/>
          <w:color w:val="000000"/>
          <w:sz w:val="28"/>
          <w:szCs w:val="28"/>
          <w:lang w:val="en-US" w:eastAsia="en-GB"/>
        </w:rPr>
        <w:t>orangy</w:t>
      </w:r>
      <w:proofErr w:type="spellEnd"/>
      <w:r w:rsidRPr="00137D55">
        <w:rPr>
          <w:rFonts w:ascii="Times New Roman" w:hAnsi="Times New Roman" w:cs="Times New Roman"/>
          <w:color w:val="000000"/>
          <w:sz w:val="28"/>
          <w:szCs w:val="28"/>
          <w:lang w:val="en-US" w:eastAsia="en-GB"/>
        </w:rPr>
        <w:t xml:space="preserve">-red to purplish-violet. This reaction is only positive with the free anthraquinone forms: to characterize glycosides with this reaction, preliminary hydrolysis is required, and if </w:t>
      </w:r>
      <w:proofErr w:type="spellStart"/>
      <w:r w:rsidRPr="00137D55">
        <w:rPr>
          <w:rFonts w:ascii="Times New Roman" w:hAnsi="Times New Roman" w:cs="Times New Roman"/>
          <w:color w:val="000000"/>
          <w:sz w:val="28"/>
          <w:szCs w:val="28"/>
          <w:lang w:val="en-US" w:eastAsia="en-GB"/>
        </w:rPr>
        <w:t>anthrones</w:t>
      </w:r>
      <w:proofErr w:type="spellEnd"/>
      <w:r w:rsidRPr="00137D55">
        <w:rPr>
          <w:rFonts w:ascii="Times New Roman" w:hAnsi="Times New Roman" w:cs="Times New Roman"/>
          <w:color w:val="000000"/>
          <w:sz w:val="28"/>
          <w:szCs w:val="28"/>
          <w:lang w:val="en-US" w:eastAsia="en-GB"/>
        </w:rPr>
        <w:t xml:space="preserve"> serve as the aglycones, they must first be </w:t>
      </w:r>
      <w:proofErr w:type="spellStart"/>
      <w:r w:rsidRPr="00137D55">
        <w:rPr>
          <w:rFonts w:ascii="Times New Roman" w:hAnsi="Times New Roman" w:cs="Times New Roman"/>
          <w:color w:val="000000"/>
          <w:sz w:val="28"/>
          <w:szCs w:val="28"/>
          <w:lang w:val="en-US" w:eastAsia="en-GB"/>
        </w:rPr>
        <w:t>oxidised</w:t>
      </w:r>
      <w:proofErr w:type="spellEnd"/>
      <w:r w:rsidRPr="00137D55">
        <w:rPr>
          <w:rFonts w:ascii="Times New Roman" w:hAnsi="Times New Roman" w:cs="Times New Roman"/>
          <w:color w:val="000000"/>
          <w:sz w:val="28"/>
          <w:szCs w:val="28"/>
          <w:lang w:val="en-US" w:eastAsia="en-GB"/>
        </w:rPr>
        <w:t xml:space="preserve"> to anthraquinones. This reaction is also used to visualize TLC plates.</w:t>
      </w:r>
    </w:p>
    <w:p w14:paraId="779ED056"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Another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xml:space="preserve"> reaction, specific to 1,8-dihydroxyanthraquinones, utilizes magnesium acetate in methanol. The resulting red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xml:space="preserve"> is more intense and more stable to light than that from the simple reaction with potassium hydroxide. Consequently, it lends itself better to quantitation. Like the </w:t>
      </w:r>
      <w:proofErr w:type="spellStart"/>
      <w:r w:rsidRPr="00137D55">
        <w:rPr>
          <w:rFonts w:ascii="Times New Roman" w:hAnsi="Times New Roman" w:cs="Times New Roman"/>
          <w:color w:val="000000"/>
          <w:sz w:val="28"/>
          <w:szCs w:val="28"/>
          <w:lang w:val="en-US" w:eastAsia="en-GB"/>
        </w:rPr>
        <w:t>Borntrager’s</w:t>
      </w:r>
      <w:proofErr w:type="spellEnd"/>
      <w:r w:rsidRPr="00137D55">
        <w:rPr>
          <w:rFonts w:ascii="Times New Roman" w:hAnsi="Times New Roman" w:cs="Times New Roman"/>
          <w:color w:val="000000"/>
          <w:sz w:val="28"/>
          <w:szCs w:val="28"/>
          <w:lang w:val="en-US" w:eastAsia="en-GB"/>
        </w:rPr>
        <w:t xml:space="preserve"> reaction, this one is positive only with the oxidized and</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free forms.</w:t>
      </w:r>
    </w:p>
    <w:p w14:paraId="22AB795E"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The identification of the glycosides and aglycones is typically done</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xml:space="preserve">by TLC visualization under UV light and by the </w:t>
      </w:r>
      <w:proofErr w:type="spellStart"/>
      <w:r w:rsidRPr="00137D55">
        <w:rPr>
          <w:rFonts w:ascii="Times New Roman" w:hAnsi="Times New Roman" w:cs="Times New Roman"/>
          <w:color w:val="000000"/>
          <w:sz w:val="28"/>
          <w:szCs w:val="28"/>
          <w:lang w:val="en-US" w:eastAsia="en-GB"/>
        </w:rPr>
        <w:t>Borntrager’s</w:t>
      </w:r>
      <w:proofErr w:type="spellEnd"/>
      <w:r w:rsidRPr="00137D55">
        <w:rPr>
          <w:rFonts w:ascii="Times New Roman" w:hAnsi="Times New Roman" w:cs="Times New Roman"/>
          <w:color w:val="000000"/>
          <w:sz w:val="28"/>
          <w:szCs w:val="28"/>
          <w:lang w:val="en-US" w:eastAsia="en-GB"/>
        </w:rPr>
        <w:t xml:space="preserve"> reaction, directly or after oxidation, right on the TLC plate, of </w:t>
      </w:r>
      <w:proofErr w:type="spellStart"/>
      <w:r w:rsidRPr="00137D55">
        <w:rPr>
          <w:rFonts w:ascii="Times New Roman" w:hAnsi="Times New Roman" w:cs="Times New Roman"/>
          <w:color w:val="000000"/>
          <w:sz w:val="28"/>
          <w:szCs w:val="28"/>
          <w:lang w:val="en-US" w:eastAsia="en-GB"/>
        </w:rPr>
        <w:t>anthrones</w:t>
      </w:r>
      <w:proofErr w:type="spellEnd"/>
      <w:r w:rsidRPr="00137D55">
        <w:rPr>
          <w:rFonts w:ascii="Times New Roman" w:hAnsi="Times New Roman" w:cs="Times New Roman"/>
          <w:color w:val="000000"/>
          <w:sz w:val="28"/>
          <w:szCs w:val="28"/>
          <w:lang w:val="en-US" w:eastAsia="en-GB"/>
        </w:rPr>
        <w:t xml:space="preserve"> to anthraquinones.</w:t>
      </w:r>
    </w:p>
    <w:p w14:paraId="275BC405"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Anthraquinones may be detected by reactions with lead acetate, </w:t>
      </w:r>
      <w:proofErr w:type="spellStart"/>
      <w:r w:rsidRPr="00137D55">
        <w:rPr>
          <w:rFonts w:ascii="Times New Roman" w:hAnsi="Times New Roman" w:cs="Times New Roman"/>
          <w:color w:val="000000"/>
          <w:sz w:val="28"/>
          <w:szCs w:val="28"/>
          <w:lang w:val="en-US" w:eastAsia="en-GB"/>
        </w:rPr>
        <w:t>Tchirch's</w:t>
      </w:r>
      <w:proofErr w:type="spellEnd"/>
      <w:r w:rsidRPr="00137D55">
        <w:rPr>
          <w:rFonts w:ascii="Times New Roman" w:hAnsi="Times New Roman" w:cs="Times New Roman"/>
          <w:color w:val="000000"/>
          <w:sz w:val="28"/>
          <w:szCs w:val="28"/>
          <w:lang w:val="en-US" w:eastAsia="en-GB"/>
        </w:rPr>
        <w:t xml:space="preserve"> and </w:t>
      </w:r>
      <w:proofErr w:type="spellStart"/>
      <w:r w:rsidRPr="00137D55">
        <w:rPr>
          <w:rFonts w:ascii="Times New Roman" w:hAnsi="Times New Roman" w:cs="Times New Roman"/>
          <w:color w:val="000000"/>
          <w:sz w:val="28"/>
          <w:szCs w:val="28"/>
          <w:lang w:val="en-US" w:eastAsia="en-GB"/>
        </w:rPr>
        <w:t>microsubliniation</w:t>
      </w:r>
      <w:proofErr w:type="spellEnd"/>
      <w:r w:rsidRPr="00137D55">
        <w:rPr>
          <w:rFonts w:ascii="Times New Roman" w:hAnsi="Times New Roman" w:cs="Times New Roman"/>
          <w:color w:val="000000"/>
          <w:sz w:val="28"/>
          <w:szCs w:val="28"/>
          <w:lang w:val="en-US" w:eastAsia="en-GB"/>
        </w:rPr>
        <w:t xml:space="preserve"> reactions.</w:t>
      </w:r>
    </w:p>
    <w:p w14:paraId="067BC87D"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In the result of reaction of </w:t>
      </w:r>
      <w:proofErr w:type="spellStart"/>
      <w:r w:rsidRPr="00137D55">
        <w:rPr>
          <w:rFonts w:ascii="Times New Roman" w:hAnsi="Times New Roman" w:cs="Times New Roman"/>
          <w:color w:val="000000"/>
          <w:sz w:val="28"/>
          <w:szCs w:val="28"/>
          <w:lang w:val="en-US" w:eastAsia="en-GB"/>
        </w:rPr>
        <w:t>microsublimation</w:t>
      </w:r>
      <w:proofErr w:type="spellEnd"/>
      <w:r w:rsidRPr="00137D55">
        <w:rPr>
          <w:rFonts w:ascii="Times New Roman" w:hAnsi="Times New Roman" w:cs="Times New Roman"/>
          <w:color w:val="000000"/>
          <w:sz w:val="28"/>
          <w:szCs w:val="28"/>
          <w:lang w:val="en-US" w:eastAsia="en-GB"/>
        </w:rPr>
        <w:t xml:space="preserve"> precipitated yellow crystals with alcoholic sodium hydroxide solution give red or violet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w:t>
      </w:r>
    </w:p>
    <w:p w14:paraId="55C720A0" w14:textId="77777777" w:rsidR="00F304E7" w:rsidRPr="00137D55" w:rsidRDefault="00F304E7" w:rsidP="00F304E7">
      <w:pPr>
        <w:ind w:firstLine="720"/>
        <w:jc w:val="both"/>
        <w:rPr>
          <w:rFonts w:ascii="Times New Roman" w:hAnsi="Times New Roman" w:cs="Times New Roman"/>
          <w:color w:val="000000"/>
          <w:sz w:val="28"/>
          <w:szCs w:val="28"/>
          <w:lang w:val="en-US" w:eastAsia="en-GB"/>
        </w:rPr>
      </w:pPr>
      <w:proofErr w:type="spellStart"/>
      <w:r w:rsidRPr="00137D55">
        <w:rPr>
          <w:rFonts w:ascii="Times New Roman" w:hAnsi="Times New Roman" w:cs="Times New Roman"/>
          <w:color w:val="000000"/>
          <w:sz w:val="28"/>
          <w:szCs w:val="28"/>
          <w:lang w:val="en-US" w:eastAsia="en-GB"/>
        </w:rPr>
        <w:t>Tchirch's</w:t>
      </w:r>
      <w:proofErr w:type="spellEnd"/>
      <w:r w:rsidRPr="00137D55">
        <w:rPr>
          <w:rFonts w:ascii="Times New Roman" w:hAnsi="Times New Roman" w:cs="Times New Roman"/>
          <w:color w:val="000000"/>
          <w:sz w:val="28"/>
          <w:szCs w:val="28"/>
          <w:lang w:val="en-US" w:eastAsia="en-GB"/>
        </w:rPr>
        <w:t xml:space="preserve"> reaction: at the presence of alcoholic sodium hydroxide solution </w:t>
      </w:r>
      <w:proofErr w:type="spellStart"/>
      <w:r w:rsidRPr="00137D55">
        <w:rPr>
          <w:rFonts w:ascii="Times New Roman" w:hAnsi="Times New Roman" w:cs="Times New Roman"/>
          <w:color w:val="000000"/>
          <w:sz w:val="28"/>
          <w:szCs w:val="28"/>
          <w:lang w:val="en-US" w:eastAsia="en-GB"/>
        </w:rPr>
        <w:t>emodins</w:t>
      </w:r>
      <w:proofErr w:type="spellEnd"/>
      <w:r w:rsidRPr="00137D55">
        <w:rPr>
          <w:rFonts w:ascii="Times New Roman" w:hAnsi="Times New Roman" w:cs="Times New Roman"/>
          <w:color w:val="000000"/>
          <w:sz w:val="28"/>
          <w:szCs w:val="28"/>
          <w:lang w:val="en-US" w:eastAsia="en-GB"/>
        </w:rPr>
        <w:t xml:space="preserve"> and </w:t>
      </w:r>
      <w:proofErr w:type="spellStart"/>
      <w:r w:rsidRPr="00137D55">
        <w:rPr>
          <w:rFonts w:ascii="Times New Roman" w:hAnsi="Times New Roman" w:cs="Times New Roman"/>
          <w:color w:val="000000"/>
          <w:sz w:val="28"/>
          <w:szCs w:val="28"/>
          <w:lang w:val="en-US" w:eastAsia="en-GB"/>
        </w:rPr>
        <w:t>chrysophane</w:t>
      </w:r>
      <w:proofErr w:type="spellEnd"/>
      <w:r w:rsidRPr="00137D55">
        <w:rPr>
          <w:rFonts w:ascii="Times New Roman" w:hAnsi="Times New Roman" w:cs="Times New Roman"/>
          <w:color w:val="000000"/>
          <w:sz w:val="28"/>
          <w:szCs w:val="28"/>
          <w:lang w:val="en-US" w:eastAsia="en-GB"/>
        </w:rPr>
        <w:t xml:space="preserve"> acid develop </w:t>
      </w:r>
      <w:proofErr w:type="spellStart"/>
      <w:r w:rsidRPr="00137D55">
        <w:rPr>
          <w:rFonts w:ascii="Times New Roman" w:hAnsi="Times New Roman" w:cs="Times New Roman"/>
          <w:color w:val="000000"/>
          <w:sz w:val="28"/>
          <w:szCs w:val="28"/>
          <w:lang w:val="en-US" w:eastAsia="en-GB"/>
        </w:rPr>
        <w:t>cherrish</w:t>
      </w:r>
      <w:proofErr w:type="spellEnd"/>
      <w:r w:rsidRPr="00137D55">
        <w:rPr>
          <w:rFonts w:ascii="Times New Roman" w:hAnsi="Times New Roman" w:cs="Times New Roman"/>
          <w:color w:val="000000"/>
          <w:sz w:val="28"/>
          <w:szCs w:val="28"/>
          <w:lang w:val="en-US" w:eastAsia="en-GB"/>
        </w:rPr>
        <w:t xml:space="preserve">-red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xml:space="preserve">, </w:t>
      </w:r>
      <w:proofErr w:type="spellStart"/>
      <w:r w:rsidRPr="00137D55">
        <w:rPr>
          <w:rFonts w:ascii="Times New Roman" w:hAnsi="Times New Roman" w:cs="Times New Roman"/>
          <w:color w:val="000000"/>
          <w:sz w:val="28"/>
          <w:szCs w:val="28"/>
          <w:lang w:val="en-US" w:eastAsia="en-GB"/>
        </w:rPr>
        <w:t>alizarines</w:t>
      </w:r>
      <w:proofErr w:type="spellEnd"/>
      <w:r w:rsidRPr="00137D55">
        <w:rPr>
          <w:rFonts w:ascii="Times New Roman" w:hAnsi="Times New Roman" w:cs="Times New Roman"/>
          <w:color w:val="000000"/>
          <w:sz w:val="28"/>
          <w:szCs w:val="28"/>
          <w:lang w:val="en-US" w:eastAsia="en-GB"/>
        </w:rPr>
        <w:t xml:space="preserve"> – violet. Chloroform extraction allows distinguishing types of anthraquinones alter reaction with alcoholic NaOH: </w:t>
      </w:r>
      <w:proofErr w:type="spellStart"/>
      <w:r w:rsidRPr="00137D55">
        <w:rPr>
          <w:rFonts w:ascii="Times New Roman" w:hAnsi="Times New Roman" w:cs="Times New Roman"/>
          <w:color w:val="000000"/>
          <w:sz w:val="28"/>
          <w:szCs w:val="28"/>
          <w:lang w:val="en-US" w:eastAsia="en-GB"/>
        </w:rPr>
        <w:t>cherrish</w:t>
      </w:r>
      <w:proofErr w:type="spellEnd"/>
      <w:r w:rsidRPr="00137D55">
        <w:rPr>
          <w:rFonts w:ascii="Times New Roman" w:hAnsi="Times New Roman" w:cs="Times New Roman"/>
          <w:color w:val="000000"/>
          <w:sz w:val="28"/>
          <w:szCs w:val="28"/>
          <w:lang w:val="en-US" w:eastAsia="en-GB"/>
        </w:rPr>
        <w:t>-red</w:t>
      </w:r>
      <w:r w:rsidRPr="00137D55">
        <w:rPr>
          <w:rFonts w:ascii="Times New Roman" w:hAnsi="Times New Roman" w:cs="Times New Roman"/>
          <w:i/>
          <w:iCs/>
          <w:color w:val="000000"/>
          <w:sz w:val="28"/>
          <w:szCs w:val="28"/>
          <w:lang w:val="en-US" w:eastAsia="en-GB"/>
        </w:rPr>
        <w:t>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xml:space="preserve"> characterize </w:t>
      </w:r>
      <w:proofErr w:type="spellStart"/>
      <w:r w:rsidRPr="00137D55">
        <w:rPr>
          <w:rFonts w:ascii="Times New Roman" w:hAnsi="Times New Roman" w:cs="Times New Roman"/>
          <w:color w:val="000000"/>
          <w:sz w:val="28"/>
          <w:szCs w:val="28"/>
          <w:lang w:val="en-US" w:eastAsia="en-GB"/>
        </w:rPr>
        <w:t>emodins</w:t>
      </w:r>
      <w:proofErr w:type="spellEnd"/>
      <w:r w:rsidRPr="00137D55">
        <w:rPr>
          <w:rFonts w:ascii="Times New Roman" w:hAnsi="Times New Roman" w:cs="Times New Roman"/>
          <w:color w:val="000000"/>
          <w:sz w:val="28"/>
          <w:szCs w:val="28"/>
          <w:lang w:val="en-US" w:eastAsia="en-GB"/>
        </w:rPr>
        <w:t xml:space="preserve">, blue - alizarine, stable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xml:space="preserve"> indicates </w:t>
      </w:r>
      <w:proofErr w:type="spellStart"/>
      <w:r w:rsidRPr="00137D55">
        <w:rPr>
          <w:rFonts w:ascii="Times New Roman" w:hAnsi="Times New Roman" w:cs="Times New Roman"/>
          <w:color w:val="000000"/>
          <w:sz w:val="28"/>
          <w:szCs w:val="28"/>
          <w:lang w:val="en-US" w:eastAsia="en-GB"/>
        </w:rPr>
        <w:t>chrysophane</w:t>
      </w:r>
      <w:proofErr w:type="spellEnd"/>
      <w:r w:rsidRPr="00137D55">
        <w:rPr>
          <w:rFonts w:ascii="Times New Roman" w:hAnsi="Times New Roman" w:cs="Times New Roman"/>
          <w:color w:val="000000"/>
          <w:sz w:val="28"/>
          <w:szCs w:val="28"/>
          <w:lang w:val="en-US" w:eastAsia="en-GB"/>
        </w:rPr>
        <w:t xml:space="preserve"> acid presence.</w:t>
      </w:r>
    </w:p>
    <w:p w14:paraId="533B8353"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lastRenderedPageBreak/>
        <w:t>Reaction with lead acetate Pb(CH</w:t>
      </w:r>
      <w:r w:rsidRPr="00137D55">
        <w:rPr>
          <w:rFonts w:ascii="Times New Roman" w:hAnsi="Times New Roman" w:cs="Times New Roman"/>
          <w:color w:val="000000"/>
          <w:sz w:val="28"/>
          <w:szCs w:val="28"/>
          <w:vertAlign w:val="subscript"/>
          <w:lang w:val="en-US" w:eastAsia="en-GB"/>
        </w:rPr>
        <w:t>3</w:t>
      </w:r>
      <w:r w:rsidRPr="00137D55">
        <w:rPr>
          <w:rFonts w:ascii="Times New Roman" w:hAnsi="Times New Roman" w:cs="Times New Roman"/>
          <w:color w:val="000000"/>
          <w:sz w:val="28"/>
          <w:szCs w:val="28"/>
          <w:lang w:val="en-US" w:eastAsia="en-GB"/>
        </w:rPr>
        <w:t>COO)</w:t>
      </w:r>
      <w:r w:rsidRPr="00137D55">
        <w:rPr>
          <w:rFonts w:ascii="Times New Roman" w:hAnsi="Times New Roman" w:cs="Times New Roman"/>
          <w:color w:val="000000"/>
          <w:sz w:val="28"/>
          <w:szCs w:val="28"/>
          <w:vertAlign w:val="subscript"/>
          <w:lang w:val="en-US" w:eastAsia="en-GB"/>
        </w:rPr>
        <w:t>2</w:t>
      </w:r>
      <w:r w:rsidRPr="00137D55">
        <w:rPr>
          <w:rFonts w:ascii="Times New Roman" w:hAnsi="Times New Roman" w:cs="Times New Roman"/>
          <w:color w:val="000000"/>
          <w:sz w:val="28"/>
          <w:szCs w:val="28"/>
          <w:lang w:val="en-US" w:eastAsia="en-GB"/>
        </w:rPr>
        <w:t>, added to chloroform extract and methanol: If extracted compounds have OH-groups in </w:t>
      </w:r>
      <w:r w:rsidRPr="00137D55">
        <w:rPr>
          <w:rFonts w:ascii="Times New Roman" w:hAnsi="Times New Roman" w:cs="Times New Roman"/>
          <w:i/>
          <w:iCs/>
          <w:color w:val="000000"/>
          <w:sz w:val="28"/>
          <w:szCs w:val="28"/>
          <w:lang w:val="en-US" w:eastAsia="en-GB"/>
        </w:rPr>
        <w:t></w:t>
      </w:r>
      <w:r w:rsidRPr="00137D55">
        <w:rPr>
          <w:rFonts w:ascii="Times New Roman" w:hAnsi="Times New Roman" w:cs="Times New Roman"/>
          <w:color w:val="000000"/>
          <w:sz w:val="28"/>
          <w:szCs w:val="28"/>
          <w:lang w:val="en-US" w:eastAsia="en-GB"/>
        </w:rPr>
        <w:t xml:space="preserve">-position, then red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if </w:t>
      </w:r>
      <w:r w:rsidRPr="00137D55">
        <w:rPr>
          <w:rFonts w:ascii="Times New Roman" w:hAnsi="Times New Roman" w:cs="Times New Roman"/>
          <w:color w:val="000000"/>
          <w:sz w:val="28"/>
          <w:szCs w:val="28"/>
          <w:lang w:val="en-US" w:eastAsia="en-GB"/>
        </w:rPr>
        <w:t>-orange, </w:t>
      </w:r>
      <w:r w:rsidRPr="00137D55">
        <w:rPr>
          <w:rFonts w:ascii="Times New Roman" w:hAnsi="Times New Roman" w:cs="Times New Roman"/>
          <w:i/>
          <w:iCs/>
          <w:color w:val="000000"/>
          <w:sz w:val="28"/>
          <w:szCs w:val="28"/>
          <w:lang w:val="en-US" w:eastAsia="en-GB"/>
        </w:rPr>
        <w:t></w:t>
      </w:r>
      <w:r w:rsidRPr="00137D55">
        <w:rPr>
          <w:rFonts w:ascii="Times New Roman" w:hAnsi="Times New Roman" w:cs="Times New Roman"/>
          <w:color w:val="000000"/>
          <w:sz w:val="28"/>
          <w:szCs w:val="28"/>
          <w:lang w:val="en-US" w:eastAsia="en-GB"/>
        </w:rPr>
        <w:t>-, </w:t>
      </w:r>
      <w:r w:rsidRPr="00137D55">
        <w:rPr>
          <w:rFonts w:ascii="Times New Roman" w:hAnsi="Times New Roman" w:cs="Times New Roman"/>
          <w:color w:val="000000"/>
          <w:sz w:val="28"/>
          <w:szCs w:val="28"/>
          <w:lang w:val="en-US" w:eastAsia="en-GB"/>
        </w:rPr>
        <w:t xml:space="preserve">- then blue or violet </w:t>
      </w:r>
      <w:proofErr w:type="spellStart"/>
      <w:r w:rsidRPr="00137D55">
        <w:rPr>
          <w:rFonts w:ascii="Times New Roman" w:hAnsi="Times New Roman" w:cs="Times New Roman"/>
          <w:color w:val="000000"/>
          <w:sz w:val="28"/>
          <w:szCs w:val="28"/>
          <w:lang w:val="en-US" w:eastAsia="en-GB"/>
        </w:rPr>
        <w:t>colours</w:t>
      </w:r>
      <w:proofErr w:type="spellEnd"/>
      <w:r w:rsidRPr="00137D55">
        <w:rPr>
          <w:rFonts w:ascii="Times New Roman" w:hAnsi="Times New Roman" w:cs="Times New Roman"/>
          <w:color w:val="000000"/>
          <w:sz w:val="28"/>
          <w:szCs w:val="28"/>
          <w:lang w:val="en-US" w:eastAsia="en-GB"/>
        </w:rPr>
        <w:t xml:space="preserve"> are produced.</w:t>
      </w:r>
    </w:p>
    <w:p w14:paraId="2D29E1E4" w14:textId="77777777" w:rsidR="00F304E7" w:rsidRDefault="00F304E7" w:rsidP="00F304E7">
      <w:pPr>
        <w:jc w:val="both"/>
        <w:rPr>
          <w:rFonts w:ascii="Times New Roman" w:hAnsi="Times New Roman" w:cs="Times New Roman"/>
          <w:color w:val="000000"/>
          <w:sz w:val="28"/>
          <w:szCs w:val="28"/>
          <w:lang w:eastAsia="en-GB"/>
        </w:rPr>
      </w:pPr>
    </w:p>
    <w:tbl>
      <w:tblPr>
        <w:tblW w:w="5021"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8789"/>
        <w:gridCol w:w="290"/>
        <w:gridCol w:w="320"/>
      </w:tblGrid>
      <w:tr w:rsidR="00F304E7" w:rsidRPr="009679E6" w14:paraId="3DCAEB1B" w14:textId="77777777" w:rsidTr="00D302FF">
        <w:trPr>
          <w:tblCellSpacing w:w="15" w:type="dxa"/>
        </w:trPr>
        <w:tc>
          <w:tcPr>
            <w:tcW w:w="4294" w:type="pct"/>
            <w:tcMar>
              <w:top w:w="15" w:type="dxa"/>
              <w:left w:w="60" w:type="dxa"/>
              <w:bottom w:w="15" w:type="dxa"/>
              <w:right w:w="15" w:type="dxa"/>
            </w:tcMar>
            <w:vAlign w:val="center"/>
            <w:hideMark/>
          </w:tcPr>
          <w:p w14:paraId="3ACBC065" w14:textId="77777777" w:rsidR="00F304E7" w:rsidRDefault="00F304E7" w:rsidP="00D302FF">
            <w:pPr>
              <w:spacing w:before="100" w:beforeAutospacing="1" w:after="100" w:afterAutospacing="1" w:line="360" w:lineRule="atLeast"/>
              <w:outlineLvl w:val="1"/>
              <w:rPr>
                <w:rFonts w:ascii="Times New Roman" w:eastAsia="Times New Roman" w:hAnsi="Times New Roman" w:cs="Times New Roman"/>
                <w:b/>
                <w:bCs/>
              </w:rPr>
            </w:pPr>
          </w:p>
          <w:p w14:paraId="35A0B0FE" w14:textId="77777777" w:rsidR="00F304E7" w:rsidRPr="009679E6" w:rsidRDefault="00F304E7" w:rsidP="00D302FF">
            <w:pPr>
              <w:spacing w:before="100" w:beforeAutospacing="1" w:after="100" w:afterAutospacing="1" w:line="360" w:lineRule="atLeast"/>
              <w:outlineLvl w:val="1"/>
              <w:rPr>
                <w:rFonts w:ascii="Times New Roman" w:eastAsia="Times New Roman" w:hAnsi="Times New Roman" w:cs="Times New Roman"/>
                <w:b/>
                <w:bCs/>
              </w:rPr>
            </w:pPr>
            <w:r w:rsidRPr="009679E6">
              <w:rPr>
                <w:rFonts w:ascii="Times New Roman" w:eastAsia="Times New Roman" w:hAnsi="Times New Roman" w:cs="Times New Roman"/>
                <w:b/>
                <w:bCs/>
              </w:rPr>
              <w:t xml:space="preserve">Analysis of materials containing </w:t>
            </w:r>
            <w:r w:rsidRPr="001A586E">
              <w:rPr>
                <w:rFonts w:ascii="Times New Roman" w:hAnsi="Times New Roman" w:cs="Times New Roman"/>
                <w:b/>
              </w:rPr>
              <w:t>anthracene derivatives</w:t>
            </w:r>
          </w:p>
        </w:tc>
        <w:tc>
          <w:tcPr>
            <w:tcW w:w="128" w:type="pct"/>
            <w:vAlign w:val="center"/>
            <w:hideMark/>
          </w:tcPr>
          <w:p w14:paraId="70B2D2FE" w14:textId="77777777" w:rsidR="00F304E7" w:rsidRPr="009679E6" w:rsidRDefault="00F304E7" w:rsidP="00D302FF">
            <w:pPr>
              <w:jc w:val="right"/>
              <w:rPr>
                <w:rFonts w:ascii="Times New Roman" w:eastAsia="Times New Roman" w:hAnsi="Times New Roman" w:cs="Times New Roman"/>
              </w:rPr>
            </w:pPr>
          </w:p>
        </w:tc>
        <w:tc>
          <w:tcPr>
            <w:tcW w:w="135" w:type="pct"/>
            <w:vAlign w:val="center"/>
            <w:hideMark/>
          </w:tcPr>
          <w:p w14:paraId="1755487F" w14:textId="77777777" w:rsidR="00F304E7" w:rsidRPr="009679E6" w:rsidRDefault="00F304E7" w:rsidP="00D302FF">
            <w:pPr>
              <w:jc w:val="right"/>
              <w:rPr>
                <w:rFonts w:ascii="Times New Roman" w:eastAsia="Times New Roman" w:hAnsi="Times New Roman" w:cs="Times New Roman"/>
              </w:rPr>
            </w:pPr>
          </w:p>
        </w:tc>
      </w:tr>
    </w:tbl>
    <w:p w14:paraId="2CAA42C7" w14:textId="77777777" w:rsidR="00F304E7" w:rsidRPr="009679E6" w:rsidRDefault="00F304E7" w:rsidP="00F304E7">
      <w:pPr>
        <w:rPr>
          <w:rFonts w:ascii="Times New Roman" w:eastAsia="Times New Roman" w:hAnsi="Times New Roman" w:cs="Times New Roman"/>
          <w:vanish/>
        </w:rPr>
      </w:pPr>
    </w:p>
    <w:tbl>
      <w:tblPr>
        <w:tblW w:w="4998" w:type="pct"/>
        <w:tblCellSpacing w:w="15" w:type="dxa"/>
        <w:tblInd w:w="5" w:type="dxa"/>
        <w:tblCellMar>
          <w:top w:w="15" w:type="dxa"/>
          <w:left w:w="15" w:type="dxa"/>
          <w:bottom w:w="15" w:type="dxa"/>
          <w:right w:w="15" w:type="dxa"/>
        </w:tblCellMar>
        <w:tblLook w:val="04A0" w:firstRow="1" w:lastRow="0" w:firstColumn="1" w:lastColumn="0" w:noHBand="0" w:noVBand="1"/>
      </w:tblPr>
      <w:tblGrid>
        <w:gridCol w:w="9356"/>
      </w:tblGrid>
      <w:tr w:rsidR="00F304E7" w:rsidRPr="009679E6" w14:paraId="7E3EE205" w14:textId="77777777" w:rsidTr="00D302FF">
        <w:trPr>
          <w:tblCellSpacing w:w="15" w:type="dxa"/>
          <w:hidden/>
        </w:trPr>
        <w:tc>
          <w:tcPr>
            <w:tcW w:w="0" w:type="auto"/>
            <w:hideMark/>
          </w:tcPr>
          <w:p w14:paraId="1AD08936" w14:textId="77777777" w:rsidR="00F304E7" w:rsidRDefault="00F304E7" w:rsidP="00D302FF">
            <w:pPr>
              <w:numPr>
                <w:ilvl w:val="0"/>
                <w:numId w:val="1"/>
              </w:numPr>
              <w:spacing w:before="100" w:beforeAutospacing="1" w:after="100" w:afterAutospacing="1" w:line="225" w:lineRule="atLeast"/>
              <w:ind w:left="0"/>
              <w:rPr>
                <w:rFonts w:ascii="Times New Roman" w:eastAsia="Times New Roman" w:hAnsi="Times New Roman" w:cs="Times New Roman"/>
              </w:rPr>
            </w:pPr>
            <w:r w:rsidRPr="007F2A1E">
              <w:rPr>
                <w:rFonts w:ascii="Times New Roman" w:eastAsia="Times New Roman" w:hAnsi="Times New Roman" w:cs="Times New Roman"/>
                <w:vanish/>
              </w:rPr>
              <w:t>1.</w:t>
            </w:r>
            <w:r w:rsidRPr="007F2A1E">
              <w:rPr>
                <w:rFonts w:ascii="Times New Roman" w:eastAsia="Times New Roman" w:hAnsi="Times New Roman" w:cs="Times New Roman"/>
              </w:rPr>
              <w:t xml:space="preserve"> 1. </w:t>
            </w:r>
            <w:r w:rsidRPr="007F2A1E">
              <w:rPr>
                <w:rFonts w:ascii="Times New Roman" w:eastAsia="Times New Roman" w:hAnsi="Times New Roman" w:cs="Times New Roman"/>
                <w:vanish/>
              </w:rPr>
              <w:t>Для обнаружения антраценпроизводных чаще используют щелочи.</w:t>
            </w:r>
            <w:r w:rsidRPr="007F2A1E">
              <w:rPr>
                <w:rFonts w:ascii="Times New Roman" w:eastAsia="Times New Roman" w:hAnsi="Times New Roman" w:cs="Times New Roman"/>
              </w:rPr>
              <w:t xml:space="preserve"> To detect </w:t>
            </w:r>
            <w:r w:rsidRPr="007F2A1E">
              <w:rPr>
                <w:rFonts w:ascii="Times New Roman" w:hAnsi="Times New Roman" w:cs="Times New Roman"/>
              </w:rPr>
              <w:t>anthracene derivatives</w:t>
            </w:r>
            <w:r w:rsidRPr="007F2A1E">
              <w:rPr>
                <w:rFonts w:ascii="Times New Roman" w:eastAsia="Times New Roman" w:hAnsi="Times New Roman" w:cs="Times New Roman"/>
              </w:rPr>
              <w:t xml:space="preserve"> increasingly using alkali. </w:t>
            </w:r>
            <w:r w:rsidRPr="007F2A1E">
              <w:rPr>
                <w:rFonts w:ascii="Times New Roman" w:eastAsia="Times New Roman" w:hAnsi="Times New Roman" w:cs="Times New Roman"/>
                <w:vanish/>
              </w:rPr>
              <w:t>Реакции со щелочами проводят в нескольких вариантах.</w:t>
            </w:r>
            <w:r w:rsidRPr="007F2A1E">
              <w:rPr>
                <w:rFonts w:ascii="Times New Roman" w:eastAsia="Times New Roman" w:hAnsi="Times New Roman" w:cs="Times New Roman"/>
              </w:rPr>
              <w:t xml:space="preserve"> Reaction with alkali is carried out in several ways. </w:t>
            </w:r>
            <w:r w:rsidRPr="007F2A1E">
              <w:rPr>
                <w:rFonts w:ascii="Times New Roman" w:eastAsia="Times New Roman" w:hAnsi="Times New Roman" w:cs="Times New Roman"/>
                <w:vanish/>
              </w:rPr>
              <w:t>А).</w:t>
            </w:r>
            <w:r w:rsidRPr="007F2A1E">
              <w:rPr>
                <w:rFonts w:ascii="Times New Roman" w:eastAsia="Times New Roman" w:hAnsi="Times New Roman" w:cs="Times New Roman"/>
              </w:rPr>
              <w:t xml:space="preserve">                                                                                                                                                                         A). </w:t>
            </w:r>
            <w:r w:rsidRPr="007F2A1E">
              <w:rPr>
                <w:rFonts w:ascii="Times New Roman" w:eastAsia="Times New Roman" w:hAnsi="Times New Roman" w:cs="Times New Roman"/>
                <w:vanish/>
              </w:rPr>
              <w:t>Непосредственно на сырье наносят раствор щелочи.</w:t>
            </w:r>
            <w:r w:rsidRPr="007F2A1E">
              <w:rPr>
                <w:rFonts w:ascii="Times New Roman" w:eastAsia="Times New Roman" w:hAnsi="Times New Roman" w:cs="Times New Roman"/>
              </w:rPr>
              <w:t xml:space="preserve"> Directly on the raw material solution is applied alkali. </w:t>
            </w:r>
            <w:r w:rsidRPr="007F2A1E">
              <w:rPr>
                <w:rFonts w:ascii="Times New Roman" w:eastAsia="Times New Roman" w:hAnsi="Times New Roman" w:cs="Times New Roman"/>
                <w:vanish/>
              </w:rPr>
              <w:t>При наличии окисленных форм наступает красно-вишневое окрашивание.</w:t>
            </w:r>
            <w:r w:rsidRPr="007F2A1E">
              <w:rPr>
                <w:rFonts w:ascii="Times New Roman" w:eastAsia="Times New Roman" w:hAnsi="Times New Roman" w:cs="Times New Roman"/>
              </w:rPr>
              <w:t xml:space="preserve"> In the presence of oxidized forms comes the red-cherry </w:t>
            </w:r>
            <w:proofErr w:type="spellStart"/>
            <w:r w:rsidRPr="007F2A1E">
              <w:rPr>
                <w:rFonts w:ascii="Times New Roman" w:eastAsia="Times New Roman" w:hAnsi="Times New Roman" w:cs="Times New Roman"/>
              </w:rPr>
              <w:t>color</w:t>
            </w:r>
            <w:proofErr w:type="spellEnd"/>
            <w:r w:rsidRPr="007F2A1E">
              <w:rPr>
                <w:rFonts w:ascii="Times New Roman" w:eastAsia="Times New Roman" w:hAnsi="Times New Roman" w:cs="Times New Roman"/>
              </w:rPr>
              <w:t xml:space="preserve">. </w:t>
            </w:r>
            <w:r w:rsidRPr="007F2A1E">
              <w:rPr>
                <w:rFonts w:ascii="Times New Roman" w:eastAsia="Times New Roman" w:hAnsi="Times New Roman" w:cs="Times New Roman"/>
                <w:vanish/>
              </w:rPr>
              <w:t>Б).</w:t>
            </w:r>
            <w:r w:rsidRPr="007F2A1E">
              <w:rPr>
                <w:rFonts w:ascii="Times New Roman" w:eastAsia="Times New Roman" w:hAnsi="Times New Roman" w:cs="Times New Roman"/>
              </w:rPr>
              <w:t xml:space="preserve">                                                                                                                                                            B). </w:t>
            </w:r>
            <w:r w:rsidRPr="007F2A1E">
              <w:rPr>
                <w:rFonts w:ascii="Times New Roman" w:eastAsia="Times New Roman" w:hAnsi="Times New Roman" w:cs="Times New Roman"/>
                <w:vanish/>
              </w:rPr>
              <w:t>Раствор щелочи добавляют к водному извлечению из сырья.</w:t>
            </w:r>
            <w:r w:rsidRPr="007F2A1E">
              <w:rPr>
                <w:rFonts w:ascii="Times New Roman" w:eastAsia="Times New Roman" w:hAnsi="Times New Roman" w:cs="Times New Roman"/>
              </w:rPr>
              <w:t xml:space="preserve"> Alkaline solution is added to the aqueous extract of raw materials. </w:t>
            </w:r>
            <w:r w:rsidRPr="007F2A1E">
              <w:rPr>
                <w:rFonts w:ascii="Times New Roman" w:eastAsia="Times New Roman" w:hAnsi="Times New Roman" w:cs="Times New Roman"/>
                <w:vanish/>
              </w:rPr>
              <w:t>Образуется вишневое (окисленные формы) или слабо-оранжевое или желтое (восстановленные формы) окрашивание.</w:t>
            </w:r>
            <w:r w:rsidRPr="007F2A1E">
              <w:rPr>
                <w:rFonts w:ascii="Times New Roman" w:eastAsia="Times New Roman" w:hAnsi="Times New Roman" w:cs="Times New Roman"/>
              </w:rPr>
              <w:t xml:space="preserve"> Formed cherry (oxidized form) or poorly-orange or yellow (reduced forms) staining. </w:t>
            </w:r>
            <w:r w:rsidRPr="007F2A1E">
              <w:rPr>
                <w:rFonts w:ascii="Times New Roman" w:eastAsia="Times New Roman" w:hAnsi="Times New Roman" w:cs="Times New Roman"/>
                <w:vanish/>
              </w:rPr>
              <w:t>Диантроны дают буроватое или фиолетовое окрашивание.</w:t>
            </w:r>
            <w:r w:rsidRPr="007F2A1E">
              <w:rPr>
                <w:rFonts w:ascii="Times New Roman" w:eastAsia="Times New Roman" w:hAnsi="Times New Roman" w:cs="Times New Roman"/>
              </w:rPr>
              <w:t xml:space="preserve"> </w:t>
            </w:r>
            <w:proofErr w:type="spellStart"/>
            <w:r w:rsidRPr="007F2A1E">
              <w:rPr>
                <w:rFonts w:ascii="Times New Roman" w:eastAsia="Times New Roman" w:hAnsi="Times New Roman" w:cs="Times New Roman"/>
              </w:rPr>
              <w:t>Diantrons</w:t>
            </w:r>
            <w:proofErr w:type="spellEnd"/>
            <w:r w:rsidRPr="007F2A1E">
              <w:rPr>
                <w:rFonts w:ascii="Times New Roman" w:eastAsia="Times New Roman" w:hAnsi="Times New Roman" w:cs="Times New Roman"/>
              </w:rPr>
              <w:t xml:space="preserve"> give brownish or violet </w:t>
            </w:r>
            <w:proofErr w:type="spellStart"/>
            <w:r w:rsidRPr="007F2A1E">
              <w:rPr>
                <w:rFonts w:ascii="Times New Roman" w:eastAsia="Times New Roman" w:hAnsi="Times New Roman" w:cs="Times New Roman"/>
              </w:rPr>
              <w:t>color</w:t>
            </w:r>
            <w:proofErr w:type="spellEnd"/>
            <w:r w:rsidRPr="007F2A1E">
              <w:rPr>
                <w:rFonts w:ascii="Times New Roman" w:eastAsia="Times New Roman" w:hAnsi="Times New Roman" w:cs="Times New Roman"/>
              </w:rPr>
              <w:t xml:space="preserve">. </w:t>
            </w:r>
            <w:r w:rsidRPr="007F2A1E">
              <w:rPr>
                <w:rFonts w:ascii="Times New Roman" w:eastAsia="Times New Roman" w:hAnsi="Times New Roman" w:cs="Times New Roman"/>
                <w:vanish/>
              </w:rPr>
              <w:t>1 и 2 методы не позволяют однозначно судить о присутствии антраценпроизводных, так как другие фенольные соединения маскируют окраску.</w:t>
            </w:r>
            <w:r w:rsidRPr="007F2A1E">
              <w:rPr>
                <w:rFonts w:ascii="Times New Roman" w:eastAsia="Times New Roman" w:hAnsi="Times New Roman" w:cs="Times New Roman"/>
              </w:rPr>
              <w:t xml:space="preserve">                                  1 and 2 methods do not allow us to judge unambiguously the presence of </w:t>
            </w:r>
            <w:r w:rsidRPr="007F2A1E">
              <w:rPr>
                <w:rFonts w:ascii="Times New Roman" w:hAnsi="Times New Roman" w:cs="Times New Roman"/>
              </w:rPr>
              <w:t>anthracene derivatives</w:t>
            </w:r>
            <w:r w:rsidRPr="007F2A1E">
              <w:rPr>
                <w:rFonts w:ascii="Times New Roman" w:eastAsia="Times New Roman" w:hAnsi="Times New Roman" w:cs="Times New Roman"/>
              </w:rPr>
              <w:t xml:space="preserve">, as other phenolic compounds mask the </w:t>
            </w:r>
            <w:proofErr w:type="spellStart"/>
            <w:r w:rsidRPr="007F2A1E">
              <w:rPr>
                <w:rFonts w:ascii="Times New Roman" w:eastAsia="Times New Roman" w:hAnsi="Times New Roman" w:cs="Times New Roman"/>
              </w:rPr>
              <w:t>color</w:t>
            </w:r>
            <w:proofErr w:type="spellEnd"/>
            <w:r w:rsidRPr="007F2A1E">
              <w:rPr>
                <w:rFonts w:ascii="Times New Roman" w:eastAsia="Times New Roman" w:hAnsi="Times New Roman" w:cs="Times New Roman"/>
              </w:rPr>
              <w:t xml:space="preserve">. </w:t>
            </w:r>
            <w:r w:rsidRPr="007F2A1E">
              <w:rPr>
                <w:rFonts w:ascii="Times New Roman" w:eastAsia="Times New Roman" w:hAnsi="Times New Roman" w:cs="Times New Roman"/>
                <w:vanish/>
              </w:rPr>
              <w:t>Обычно эти методы используют в полевых условиях (экспресс-методы).</w:t>
            </w:r>
            <w:r w:rsidRPr="007F2A1E">
              <w:rPr>
                <w:rFonts w:ascii="Times New Roman" w:eastAsia="Times New Roman" w:hAnsi="Times New Roman" w:cs="Times New Roman"/>
              </w:rPr>
              <w:t xml:space="preserve"> Typically, these methods are used in the field (rapid tests). </w:t>
            </w:r>
            <w:r w:rsidRPr="007F2A1E">
              <w:rPr>
                <w:rFonts w:ascii="Times New Roman" w:eastAsia="Times New Roman" w:hAnsi="Times New Roman" w:cs="Times New Roman"/>
                <w:vanish/>
              </w:rPr>
              <w:t>В).</w:t>
            </w:r>
            <w:r w:rsidRPr="007F2A1E">
              <w:rPr>
                <w:rFonts w:ascii="Times New Roman" w:eastAsia="Times New Roman" w:hAnsi="Times New Roman" w:cs="Times New Roman"/>
              </w:rPr>
              <w:t xml:space="preserve">                        </w:t>
            </w:r>
          </w:p>
          <w:p w14:paraId="4D2CA9F1" w14:textId="77777777" w:rsidR="00F304E7" w:rsidRPr="007F2A1E" w:rsidRDefault="00F304E7" w:rsidP="00D302FF">
            <w:pPr>
              <w:numPr>
                <w:ilvl w:val="0"/>
                <w:numId w:val="1"/>
              </w:numPr>
              <w:spacing w:before="100" w:beforeAutospacing="1" w:after="100" w:afterAutospacing="1" w:line="225" w:lineRule="atLeast"/>
              <w:ind w:left="0"/>
              <w:rPr>
                <w:rFonts w:ascii="Times New Roman" w:eastAsia="Times New Roman" w:hAnsi="Times New Roman" w:cs="Times New Roman"/>
              </w:rPr>
            </w:pPr>
            <w:r w:rsidRPr="007F2A1E">
              <w:rPr>
                <w:rFonts w:ascii="Times New Roman" w:eastAsia="Times New Roman" w:hAnsi="Times New Roman" w:cs="Times New Roman"/>
              </w:rPr>
              <w:t xml:space="preserve"> C). </w:t>
            </w:r>
            <w:r w:rsidRPr="007F2A1E">
              <w:rPr>
                <w:rFonts w:ascii="Times New Roman" w:eastAsia="Times New Roman" w:hAnsi="Times New Roman" w:cs="Times New Roman"/>
                <w:vanish/>
              </w:rPr>
              <w:t>В лабораторных условиях широко используют реакцию Борнтрегера, основанную на способности антрагликозидов подвергаться щелочному гидролизу с образованием свободных агликонов.</w:t>
            </w:r>
            <w:r w:rsidRPr="007F2A1E">
              <w:rPr>
                <w:rFonts w:ascii="Times New Roman" w:eastAsia="Times New Roman" w:hAnsi="Times New Roman" w:cs="Times New Roman"/>
              </w:rPr>
              <w:t xml:space="preserve"> Under laboratory conditions, are widely used reaction </w:t>
            </w:r>
            <w:proofErr w:type="spellStart"/>
            <w:r w:rsidRPr="007F2A1E">
              <w:rPr>
                <w:rFonts w:ascii="Times New Roman" w:eastAsia="Times New Roman" w:hAnsi="Times New Roman" w:cs="Times New Roman"/>
              </w:rPr>
              <w:t>Borntreger</w:t>
            </w:r>
            <w:proofErr w:type="spellEnd"/>
            <w:r w:rsidRPr="007F2A1E">
              <w:rPr>
                <w:rFonts w:ascii="Times New Roman" w:eastAsia="Times New Roman" w:hAnsi="Times New Roman" w:cs="Times New Roman"/>
              </w:rPr>
              <w:t xml:space="preserve"> based on the ability </w:t>
            </w:r>
            <w:proofErr w:type="spellStart"/>
            <w:r w:rsidRPr="007F2A1E">
              <w:rPr>
                <w:rFonts w:ascii="Times New Roman" w:eastAsia="Times New Roman" w:hAnsi="Times New Roman" w:cs="Times New Roman"/>
              </w:rPr>
              <w:t>antraglikozids</w:t>
            </w:r>
            <w:proofErr w:type="spellEnd"/>
            <w:r w:rsidRPr="007F2A1E">
              <w:rPr>
                <w:rFonts w:ascii="Times New Roman" w:eastAsia="Times New Roman" w:hAnsi="Times New Roman" w:cs="Times New Roman"/>
              </w:rPr>
              <w:t xml:space="preserve"> subjected to alkaline hydrolysis with the formation of free aglycones. </w:t>
            </w:r>
            <w:r w:rsidRPr="007F2A1E">
              <w:rPr>
                <w:rFonts w:ascii="Times New Roman" w:eastAsia="Times New Roman" w:hAnsi="Times New Roman" w:cs="Times New Roman"/>
                <w:vanish/>
              </w:rPr>
              <w:t>Одновременно происходит окисление антрон- и антранол-производных до антрахинона.</w:t>
            </w:r>
            <w:r w:rsidRPr="007F2A1E">
              <w:rPr>
                <w:rFonts w:ascii="Times New Roman" w:eastAsia="Times New Roman" w:hAnsi="Times New Roman" w:cs="Times New Roman"/>
              </w:rPr>
              <w:t xml:space="preserve"> Simultaneously, the oxidation of </w:t>
            </w:r>
            <w:proofErr w:type="spellStart"/>
            <w:r w:rsidRPr="007F2A1E">
              <w:rPr>
                <w:rFonts w:ascii="Times New Roman" w:eastAsia="Times New Roman" w:hAnsi="Times New Roman" w:cs="Times New Roman"/>
              </w:rPr>
              <w:t>anthrone</w:t>
            </w:r>
            <w:proofErr w:type="spellEnd"/>
            <w:r w:rsidRPr="007F2A1E">
              <w:rPr>
                <w:rFonts w:ascii="Times New Roman" w:eastAsia="Times New Roman" w:hAnsi="Times New Roman" w:cs="Times New Roman"/>
              </w:rPr>
              <w:t xml:space="preserve"> and </w:t>
            </w:r>
            <w:proofErr w:type="spellStart"/>
            <w:r w:rsidRPr="007F2A1E">
              <w:rPr>
                <w:rFonts w:ascii="Times New Roman" w:eastAsia="Times New Roman" w:hAnsi="Times New Roman" w:cs="Times New Roman"/>
              </w:rPr>
              <w:t>anthranol</w:t>
            </w:r>
            <w:proofErr w:type="spellEnd"/>
            <w:r w:rsidRPr="007F2A1E">
              <w:rPr>
                <w:rFonts w:ascii="Times New Roman" w:eastAsia="Times New Roman" w:hAnsi="Times New Roman" w:cs="Times New Roman"/>
              </w:rPr>
              <w:t xml:space="preserve"> derivatives to anthraquinone. </w:t>
            </w:r>
            <w:r w:rsidRPr="007F2A1E">
              <w:rPr>
                <w:rFonts w:ascii="Times New Roman" w:eastAsia="Times New Roman" w:hAnsi="Times New Roman" w:cs="Times New Roman"/>
                <w:vanish/>
              </w:rPr>
              <w:t>После подкисления гидролизата агликоны извлекают органическим растворителем (диэтиловым эфиром или хлороформом).</w:t>
            </w:r>
            <w:r w:rsidRPr="007F2A1E">
              <w:rPr>
                <w:rFonts w:ascii="Times New Roman" w:eastAsia="Times New Roman" w:hAnsi="Times New Roman" w:cs="Times New Roman"/>
              </w:rPr>
              <w:t xml:space="preserve"> After acidification of the </w:t>
            </w:r>
            <w:proofErr w:type="spellStart"/>
            <w:r w:rsidRPr="007F2A1E">
              <w:rPr>
                <w:rFonts w:ascii="Times New Roman" w:eastAsia="Times New Roman" w:hAnsi="Times New Roman" w:cs="Times New Roman"/>
              </w:rPr>
              <w:t>hydrolyzate</w:t>
            </w:r>
            <w:proofErr w:type="spellEnd"/>
            <w:r w:rsidRPr="007F2A1E">
              <w:rPr>
                <w:rFonts w:ascii="Times New Roman" w:eastAsia="Times New Roman" w:hAnsi="Times New Roman" w:cs="Times New Roman"/>
              </w:rPr>
              <w:t xml:space="preserve"> aglycones extracted with organic solvent (diethyl ether or chloroform). </w:t>
            </w:r>
            <w:r w:rsidRPr="007F2A1E">
              <w:rPr>
                <w:rFonts w:ascii="Times New Roman" w:eastAsia="Times New Roman" w:hAnsi="Times New Roman" w:cs="Times New Roman"/>
                <w:vanish/>
              </w:rPr>
              <w:t>При встряхивании органического слоя с аммиаком они переходят в аммиачный слой и окрашивают его в вишнево-красный (1,8-дигидроксиантрахиноны) или фиолетовый (1,2-дигидрокси-антрахиноны) цвета, причем в аммиачный слой переходят антрахиноны, имеющие b-ОН-группу.</w:t>
            </w:r>
            <w:r w:rsidRPr="007F2A1E">
              <w:rPr>
                <w:rFonts w:ascii="Times New Roman" w:eastAsia="Times New Roman" w:hAnsi="Times New Roman" w:cs="Times New Roman"/>
              </w:rPr>
              <w:t xml:space="preserve"> By shaking the organic layer with ammonia, they turn into ammonia layer and paint it cherry red (1,8-digidroksiantrahinony) or purple (1,2-dihydroxy-anthraquinone) </w:t>
            </w:r>
            <w:proofErr w:type="spellStart"/>
            <w:r w:rsidRPr="007F2A1E">
              <w:rPr>
                <w:rFonts w:ascii="Times New Roman" w:eastAsia="Times New Roman" w:hAnsi="Times New Roman" w:cs="Times New Roman"/>
              </w:rPr>
              <w:t>colors</w:t>
            </w:r>
            <w:proofErr w:type="spellEnd"/>
            <w:r w:rsidRPr="007F2A1E">
              <w:rPr>
                <w:rFonts w:ascii="Times New Roman" w:eastAsia="Times New Roman" w:hAnsi="Times New Roman" w:cs="Times New Roman"/>
              </w:rPr>
              <w:t xml:space="preserve">, and an ammonia layer pass anthraquinones having a b-OH group. </w:t>
            </w:r>
            <w:r w:rsidRPr="007F2A1E">
              <w:rPr>
                <w:rFonts w:ascii="Times New Roman" w:eastAsia="Times New Roman" w:hAnsi="Times New Roman" w:cs="Times New Roman"/>
                <w:vanish/>
              </w:rPr>
              <w:t>В случае хризофанола органический слой остается окрашенным в желтый цвет.</w:t>
            </w:r>
            <w:r w:rsidRPr="007F2A1E">
              <w:rPr>
                <w:rFonts w:ascii="Times New Roman" w:eastAsia="Times New Roman" w:hAnsi="Times New Roman" w:cs="Times New Roman"/>
              </w:rPr>
              <w:t xml:space="preserve"> In the case of </w:t>
            </w:r>
            <w:proofErr w:type="spellStart"/>
            <w:r w:rsidRPr="007F2A1E">
              <w:rPr>
                <w:rFonts w:ascii="Times New Roman" w:eastAsia="Times New Roman" w:hAnsi="Times New Roman" w:cs="Times New Roman"/>
              </w:rPr>
              <w:t>hrizofanola</w:t>
            </w:r>
            <w:proofErr w:type="spellEnd"/>
            <w:r w:rsidRPr="007F2A1E">
              <w:rPr>
                <w:rFonts w:ascii="Times New Roman" w:eastAsia="Times New Roman" w:hAnsi="Times New Roman" w:cs="Times New Roman"/>
              </w:rPr>
              <w:t xml:space="preserve"> organic layer is </w:t>
            </w:r>
            <w:proofErr w:type="spellStart"/>
            <w:r w:rsidRPr="007F2A1E">
              <w:rPr>
                <w:rFonts w:ascii="Times New Roman" w:eastAsia="Times New Roman" w:hAnsi="Times New Roman" w:cs="Times New Roman"/>
              </w:rPr>
              <w:t>colored</w:t>
            </w:r>
            <w:proofErr w:type="spellEnd"/>
            <w:r w:rsidRPr="007F2A1E">
              <w:rPr>
                <w:rFonts w:ascii="Times New Roman" w:eastAsia="Times New Roman" w:hAnsi="Times New Roman" w:cs="Times New Roman"/>
              </w:rPr>
              <w:t xml:space="preserve"> in yellow. </w:t>
            </w:r>
            <w:r w:rsidRPr="007F2A1E">
              <w:rPr>
                <w:rFonts w:ascii="Times New Roman" w:eastAsia="Times New Roman" w:hAnsi="Times New Roman" w:cs="Times New Roman"/>
                <w:vanish/>
              </w:rPr>
              <w:t>2.</w:t>
            </w:r>
            <w:r>
              <w:rPr>
                <w:rFonts w:ascii="Times New Roman" w:eastAsia="Times New Roman" w:hAnsi="Times New Roman" w:cs="Times New Roman"/>
              </w:rPr>
              <w:t xml:space="preserve">                                                                                                            </w:t>
            </w:r>
            <w:r w:rsidRPr="007F2A1E">
              <w:rPr>
                <w:rFonts w:ascii="Times New Roman" w:eastAsia="Times New Roman" w:hAnsi="Times New Roman" w:cs="Times New Roman"/>
              </w:rPr>
              <w:t xml:space="preserve"> 2. </w:t>
            </w:r>
            <w:r w:rsidRPr="007F2A1E">
              <w:rPr>
                <w:rFonts w:ascii="Times New Roman" w:eastAsia="Times New Roman" w:hAnsi="Times New Roman" w:cs="Times New Roman"/>
                <w:vanish/>
              </w:rPr>
              <w:t>Для обнаружения антрахинонов, имеющих хотя бы одну ОН-группу в a-положении, можно использовать реакцию с 1%-ным метанольным раствором ацетата магния: 1,2-дигидроксипроизводные дают фиолетовое окрашивание; 1,4-дигидроксипроизводные - пурпурное; 1,6- и 1,8-дигидроксипроизводные - оранжево-красное.</w:t>
            </w:r>
            <w:r w:rsidRPr="007F2A1E">
              <w:rPr>
                <w:rFonts w:ascii="Times New Roman" w:eastAsia="Times New Roman" w:hAnsi="Times New Roman" w:cs="Times New Roman"/>
              </w:rPr>
              <w:t xml:space="preserve"> For the detection of anthraquinones, with at least one OH group in a-position, you can use a reaction with 1% methanolic magnesium acetate: 1,2-digidroksiproizvodnye give violet </w:t>
            </w:r>
            <w:proofErr w:type="spellStart"/>
            <w:r w:rsidRPr="007F2A1E">
              <w:rPr>
                <w:rFonts w:ascii="Times New Roman" w:eastAsia="Times New Roman" w:hAnsi="Times New Roman" w:cs="Times New Roman"/>
              </w:rPr>
              <w:t>color</w:t>
            </w:r>
            <w:proofErr w:type="spellEnd"/>
            <w:r w:rsidRPr="007F2A1E">
              <w:rPr>
                <w:rFonts w:ascii="Times New Roman" w:eastAsia="Times New Roman" w:hAnsi="Times New Roman" w:cs="Times New Roman"/>
              </w:rPr>
              <w:t xml:space="preserve">; 1,4-digidroksiproizvodnye - purple, 1,6 - and 1,8-digidroksiproizvodnye - orange-red. </w:t>
            </w:r>
          </w:p>
          <w:p w14:paraId="45806DC6" w14:textId="77777777" w:rsidR="00F304E7" w:rsidRPr="007F2A1E" w:rsidRDefault="00F304E7" w:rsidP="00D302FF">
            <w:pPr>
              <w:numPr>
                <w:ilvl w:val="0"/>
                <w:numId w:val="1"/>
              </w:numPr>
              <w:spacing w:before="100" w:beforeAutospacing="1" w:after="100" w:afterAutospacing="1"/>
              <w:ind w:left="0"/>
              <w:rPr>
                <w:rFonts w:ascii="Times New Roman" w:eastAsia="Times New Roman" w:hAnsi="Times New Roman" w:cs="Times New Roman"/>
              </w:rPr>
            </w:pPr>
            <w:r w:rsidRPr="007F2A1E">
              <w:rPr>
                <w:rFonts w:ascii="Times New Roman" w:eastAsia="Times New Roman" w:hAnsi="Times New Roman" w:cs="Times New Roman"/>
                <w:vanish/>
              </w:rPr>
              <w:t>3.</w:t>
            </w:r>
            <w:r w:rsidRPr="007F2A1E">
              <w:rPr>
                <w:rFonts w:ascii="Times New Roman" w:eastAsia="Times New Roman" w:hAnsi="Times New Roman" w:cs="Times New Roman"/>
              </w:rPr>
              <w:t xml:space="preserve"> 3. </w:t>
            </w:r>
            <w:r w:rsidRPr="007F2A1E">
              <w:rPr>
                <w:rFonts w:ascii="Times New Roman" w:eastAsia="Times New Roman" w:hAnsi="Times New Roman" w:cs="Times New Roman"/>
                <w:vanish/>
              </w:rPr>
              <w:t>Антраценпроизводные можно также обнаружить методом сублимации: порошок сырья нагревают в сухой пробирке на спиртовке, сублимат конденсируется на стенках пробирки в виде желтых капель или кристаллов.</w:t>
            </w:r>
            <w:r w:rsidRPr="007F2A1E">
              <w:rPr>
                <w:rFonts w:ascii="Times New Roman" w:eastAsia="Times New Roman" w:hAnsi="Times New Roman" w:cs="Times New Roman"/>
              </w:rPr>
              <w:t xml:space="preserve"> </w:t>
            </w:r>
            <w:r w:rsidRPr="007F2A1E">
              <w:rPr>
                <w:rFonts w:ascii="Times New Roman" w:hAnsi="Times New Roman" w:cs="Times New Roman"/>
              </w:rPr>
              <w:t>anthracene derivatives</w:t>
            </w:r>
            <w:r w:rsidRPr="007F2A1E">
              <w:rPr>
                <w:rFonts w:ascii="Times New Roman" w:eastAsia="Times New Roman" w:hAnsi="Times New Roman" w:cs="Times New Roman"/>
              </w:rPr>
              <w:t xml:space="preserve"> can also be found by sublimation: a powder feedstock is heated in a dry test tube to the stove sublimate condensed on the walls of the tube as a yellow droplets or crystals. </w:t>
            </w:r>
            <w:r w:rsidRPr="007F2A1E">
              <w:rPr>
                <w:rFonts w:ascii="Times New Roman" w:eastAsia="Times New Roman" w:hAnsi="Times New Roman" w:cs="Times New Roman"/>
                <w:vanish/>
              </w:rPr>
              <w:t>Откапли щелочи антраценпроизводные в составе сублимата окрашиваются в красный цвет.</w:t>
            </w:r>
            <w:r w:rsidRPr="007F2A1E">
              <w:rPr>
                <w:rFonts w:ascii="Times New Roman" w:eastAsia="Times New Roman" w:hAnsi="Times New Roman" w:cs="Times New Roman"/>
              </w:rPr>
              <w:t xml:space="preserve"> One drop alkali </w:t>
            </w:r>
            <w:r w:rsidRPr="007F2A1E">
              <w:rPr>
                <w:rFonts w:ascii="Times New Roman" w:hAnsi="Times New Roman" w:cs="Times New Roman"/>
              </w:rPr>
              <w:t>anthracene derivatives</w:t>
            </w:r>
            <w:r w:rsidRPr="007F2A1E">
              <w:rPr>
                <w:rFonts w:ascii="Times New Roman" w:eastAsia="Times New Roman" w:hAnsi="Times New Roman" w:cs="Times New Roman"/>
              </w:rPr>
              <w:t xml:space="preserve"> in the sublimate are </w:t>
            </w:r>
            <w:proofErr w:type="spellStart"/>
            <w:r w:rsidRPr="007F2A1E">
              <w:rPr>
                <w:rFonts w:ascii="Times New Roman" w:eastAsia="Times New Roman" w:hAnsi="Times New Roman" w:cs="Times New Roman"/>
              </w:rPr>
              <w:t>colored</w:t>
            </w:r>
            <w:proofErr w:type="spellEnd"/>
            <w:r w:rsidRPr="007F2A1E">
              <w:rPr>
                <w:rFonts w:ascii="Times New Roman" w:eastAsia="Times New Roman" w:hAnsi="Times New Roman" w:cs="Times New Roman"/>
              </w:rPr>
              <w:t xml:space="preserve"> red. </w:t>
            </w:r>
            <w:r w:rsidRPr="007F2A1E">
              <w:rPr>
                <w:rFonts w:ascii="Times New Roman" w:eastAsia="Times New Roman" w:hAnsi="Times New Roman" w:cs="Times New Roman"/>
                <w:vanish/>
              </w:rPr>
              <w:t>Для количественного определения антраценпроизводных в растительном сырье используют чаще всего оптические методы: фотоколориметрические и спектрофотометрические.</w:t>
            </w:r>
            <w:r>
              <w:rPr>
                <w:rFonts w:ascii="Times New Roman" w:eastAsia="Times New Roman" w:hAnsi="Times New Roman" w:cs="Times New Roman"/>
              </w:rPr>
              <w:t xml:space="preserve">                                                                                           </w:t>
            </w:r>
            <w:r w:rsidRPr="007F2A1E">
              <w:rPr>
                <w:rFonts w:ascii="Times New Roman" w:eastAsia="Times New Roman" w:hAnsi="Times New Roman" w:cs="Times New Roman"/>
              </w:rPr>
              <w:t xml:space="preserve"> To quantify</w:t>
            </w:r>
            <w:r w:rsidRPr="007F2A1E">
              <w:rPr>
                <w:rFonts w:ascii="Times New Roman" w:hAnsi="Times New Roman" w:cs="Times New Roman"/>
              </w:rPr>
              <w:t xml:space="preserve"> anthracene derivatives</w:t>
            </w:r>
            <w:r w:rsidRPr="007F2A1E">
              <w:rPr>
                <w:rFonts w:ascii="Times New Roman" w:eastAsia="Times New Roman" w:hAnsi="Times New Roman" w:cs="Times New Roman"/>
              </w:rPr>
              <w:t xml:space="preserve"> in plant raw material is used more often than optical methods: </w:t>
            </w:r>
            <w:proofErr w:type="spellStart"/>
            <w:r w:rsidRPr="007F2A1E">
              <w:rPr>
                <w:rFonts w:ascii="Times New Roman" w:eastAsia="Times New Roman" w:hAnsi="Times New Roman" w:cs="Times New Roman"/>
              </w:rPr>
              <w:t>fotokolorimetricheskie</w:t>
            </w:r>
            <w:proofErr w:type="spellEnd"/>
            <w:r w:rsidRPr="007F2A1E">
              <w:rPr>
                <w:rFonts w:ascii="Times New Roman" w:eastAsia="Times New Roman" w:hAnsi="Times New Roman" w:cs="Times New Roman"/>
              </w:rPr>
              <w:t xml:space="preserve"> and spectrophotometry. </w:t>
            </w:r>
          </w:p>
          <w:p w14:paraId="6B001BFE" w14:textId="77777777" w:rsidR="00F304E7" w:rsidRPr="009679E6" w:rsidRDefault="00F304E7" w:rsidP="00D302FF">
            <w:pPr>
              <w:spacing w:before="100" w:beforeAutospacing="1" w:after="100" w:afterAutospacing="1"/>
              <w:rPr>
                <w:rFonts w:ascii="Times New Roman" w:eastAsia="Times New Roman" w:hAnsi="Times New Roman" w:cs="Times New Roman"/>
              </w:rPr>
            </w:pPr>
            <w:r w:rsidRPr="009679E6">
              <w:rPr>
                <w:rFonts w:ascii="Times New Roman" w:eastAsia="Times New Roman" w:hAnsi="Times New Roman" w:cs="Times New Roman"/>
                <w:vanish/>
              </w:rPr>
              <w:t>Из других методов используются хроматоспектрофотометрические, денсифлюориметрические, объемные, весовые и др.</w:t>
            </w:r>
            <w:r w:rsidRPr="009679E6">
              <w:rPr>
                <w:rFonts w:ascii="Times New Roman" w:eastAsia="Times New Roman" w:hAnsi="Times New Roman" w:cs="Times New Roman"/>
              </w:rPr>
              <w:t xml:space="preserve"> </w:t>
            </w:r>
          </w:p>
        </w:tc>
      </w:tr>
    </w:tbl>
    <w:p w14:paraId="4D71D8AB" w14:textId="77777777" w:rsidR="00F304E7" w:rsidRPr="00137D55" w:rsidRDefault="00F304E7" w:rsidP="00F304E7">
      <w:pPr>
        <w:jc w:val="both"/>
        <w:rPr>
          <w:rFonts w:ascii="Times New Roman" w:hAnsi="Times New Roman" w:cs="Times New Roman"/>
          <w:color w:val="000000"/>
          <w:sz w:val="28"/>
          <w:szCs w:val="28"/>
          <w:lang w:eastAsia="en-GB"/>
        </w:rPr>
      </w:pPr>
    </w:p>
    <w:p w14:paraId="239205E5" w14:textId="77777777" w:rsidR="00F304E7" w:rsidRPr="00137D55" w:rsidRDefault="00F304E7" w:rsidP="00F304E7">
      <w:pPr>
        <w:ind w:firstLine="720"/>
        <w:jc w:val="both"/>
        <w:outlineLvl w:val="0"/>
        <w:rPr>
          <w:rFonts w:ascii="Times New Roman" w:eastAsia="Times New Roman" w:hAnsi="Times New Roman" w:cs="Times New Roman"/>
          <w:b/>
          <w:color w:val="000000"/>
          <w:kern w:val="36"/>
          <w:sz w:val="28"/>
          <w:szCs w:val="28"/>
          <w:lang w:eastAsia="en-GB"/>
        </w:rPr>
      </w:pPr>
      <w:r w:rsidRPr="00137D55">
        <w:rPr>
          <w:rFonts w:ascii="Times New Roman" w:eastAsia="Times New Roman" w:hAnsi="Times New Roman" w:cs="Times New Roman"/>
          <w:b/>
          <w:color w:val="000000"/>
          <w:kern w:val="36"/>
          <w:sz w:val="28"/>
          <w:szCs w:val="28"/>
          <w:lang w:val="en-US" w:eastAsia="en-GB"/>
        </w:rPr>
        <w:t>Quantitative determination</w:t>
      </w:r>
    </w:p>
    <w:p w14:paraId="33F8D9A4"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Quinone quantitation is often done by spectrophotometry, and based on one of the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xml:space="preserve"> reactions described above. The spectrophotometric quantitation takes advantage of the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xml:space="preserve"> obtained with magnesium acetate, or possibly, with potassium hydroxide. Since the free anthraquinone forms have no marked pharmacological activity, they are generally not</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included in the</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quantitation.</w:t>
      </w:r>
    </w:p>
    <w:p w14:paraId="6CC22BF0"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The quantitation of the total combined forms generally includes an extraction, an oxidizing hydrolysis to obtain free aglycones, a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 xml:space="preserve"> reaction, and a </w:t>
      </w:r>
      <w:r w:rsidRPr="00137D55">
        <w:rPr>
          <w:rFonts w:ascii="Times New Roman" w:hAnsi="Times New Roman" w:cs="Times New Roman"/>
          <w:color w:val="000000"/>
          <w:sz w:val="28"/>
          <w:szCs w:val="28"/>
          <w:lang w:val="en-US" w:eastAsia="en-GB"/>
        </w:rPr>
        <w:lastRenderedPageBreak/>
        <w:t>spectrophotometric determination. The drug is powdered and extracted with hydroalcoholic solution (70%) or alcoholic (95%) solution, the aqueous phase is</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xml:space="preserve">extracted with an </w:t>
      </w:r>
      <w:proofErr w:type="spellStart"/>
      <w:r w:rsidRPr="00137D55">
        <w:rPr>
          <w:rFonts w:ascii="Times New Roman" w:hAnsi="Times New Roman" w:cs="Times New Roman"/>
          <w:color w:val="000000"/>
          <w:sz w:val="28"/>
          <w:szCs w:val="28"/>
          <w:lang w:val="en-US" w:eastAsia="en-GB"/>
        </w:rPr>
        <w:t>apolar</w:t>
      </w:r>
      <w:proofErr w:type="spellEnd"/>
      <w:r w:rsidRPr="00137D55">
        <w:rPr>
          <w:rFonts w:ascii="Times New Roman" w:hAnsi="Times New Roman" w:cs="Times New Roman"/>
          <w:color w:val="000000"/>
          <w:sz w:val="28"/>
          <w:szCs w:val="28"/>
          <w:lang w:val="en-US" w:eastAsia="en-GB"/>
        </w:rPr>
        <w:t xml:space="preserve"> organic solvent</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which eliminates the</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free anthraquinone forms</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potentially present</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Next, this</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xml:space="preserve">aqueous solution is oxidized and hydrolyzed (hydrochloric acid); the resulting anthraquinones are extracted with an </w:t>
      </w:r>
      <w:proofErr w:type="spellStart"/>
      <w:r w:rsidRPr="00137D55">
        <w:rPr>
          <w:rFonts w:ascii="Times New Roman" w:hAnsi="Times New Roman" w:cs="Times New Roman"/>
          <w:color w:val="000000"/>
          <w:sz w:val="28"/>
          <w:szCs w:val="28"/>
          <w:lang w:val="en-US" w:eastAsia="en-GB"/>
        </w:rPr>
        <w:t>apolar</w:t>
      </w:r>
      <w:proofErr w:type="spellEnd"/>
      <w:r w:rsidRPr="00137D55">
        <w:rPr>
          <w:rFonts w:ascii="Times New Roman" w:hAnsi="Times New Roman" w:cs="Times New Roman"/>
          <w:color w:val="000000"/>
          <w:sz w:val="28"/>
          <w:szCs w:val="28"/>
          <w:lang w:val="en-US" w:eastAsia="en-GB"/>
        </w:rPr>
        <w:t xml:space="preserve"> organic solvent. The solvent is evaporated, and the residue redissolved in a methanolic solution of magnesium acetate, whose absorbance is measured.</w:t>
      </w:r>
    </w:p>
    <w:p w14:paraId="701C7B57"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To divide a total anthraquinone content on individual compounds are used alkali and their salts. Anthraquinones with COOH-group are soluble in aqueous bicarbonate solutions and other alkaline solutions. Anthraquinones with </w:t>
      </w:r>
      <w:r w:rsidRPr="00137D55">
        <w:rPr>
          <w:rFonts w:ascii="Times New Roman" w:hAnsi="Times New Roman" w:cs="Times New Roman"/>
          <w:color w:val="000000"/>
          <w:sz w:val="28"/>
          <w:szCs w:val="28"/>
          <w:lang w:val="en-US" w:eastAsia="en-GB"/>
        </w:rPr>
        <w:t>-OH-group do not result in phenolic salts with bicarbonate sodium, but they react with solutions of bicarbonates and alkali. If anthraquinone nucleus has in its structure just </w:t>
      </w:r>
      <w:r w:rsidRPr="00137D55">
        <w:rPr>
          <w:rFonts w:ascii="Times New Roman" w:hAnsi="Times New Roman" w:cs="Times New Roman"/>
          <w:color w:val="000000"/>
          <w:sz w:val="28"/>
          <w:szCs w:val="28"/>
          <w:lang w:val="en-US" w:eastAsia="en-GB"/>
        </w:rPr>
        <w:t>-OH-group, phenolic salts are formed in solutions of alkali only.</w:t>
      </w:r>
    </w:p>
    <w:p w14:paraId="0FB49AD7" w14:textId="77777777" w:rsidR="00F304E7" w:rsidRPr="00137D55" w:rsidRDefault="00F304E7" w:rsidP="00F304E7">
      <w:pPr>
        <w:ind w:firstLine="720"/>
        <w:jc w:val="both"/>
        <w:rPr>
          <w:rFonts w:ascii="Times New Roman" w:hAnsi="Times New Roman" w:cs="Times New Roman"/>
          <w:color w:val="000000"/>
          <w:sz w:val="28"/>
          <w:szCs w:val="28"/>
          <w:lang w:eastAsia="en-GB"/>
        </w:rPr>
      </w:pPr>
      <w:proofErr w:type="spellStart"/>
      <w:r w:rsidRPr="00137D55">
        <w:rPr>
          <w:rFonts w:ascii="Times New Roman" w:hAnsi="Times New Roman" w:cs="Times New Roman"/>
          <w:color w:val="000000"/>
          <w:sz w:val="28"/>
          <w:szCs w:val="28"/>
          <w:lang w:val="en-US" w:eastAsia="en-GB"/>
        </w:rPr>
        <w:t>Authergoff’s</w:t>
      </w:r>
      <w:proofErr w:type="spellEnd"/>
      <w:r w:rsidRPr="00137D55">
        <w:rPr>
          <w:rFonts w:ascii="Times New Roman" w:hAnsi="Times New Roman" w:cs="Times New Roman"/>
          <w:color w:val="000000"/>
          <w:sz w:val="28"/>
          <w:szCs w:val="28"/>
          <w:lang w:val="en-US" w:eastAsia="en-GB"/>
        </w:rPr>
        <w:t xml:space="preserve"> method (</w:t>
      </w:r>
      <w:proofErr w:type="spellStart"/>
      <w:r w:rsidRPr="00137D55">
        <w:rPr>
          <w:rFonts w:ascii="Times New Roman" w:hAnsi="Times New Roman" w:cs="Times New Roman"/>
          <w:color w:val="000000"/>
          <w:sz w:val="28"/>
          <w:szCs w:val="28"/>
          <w:lang w:val="en-US" w:eastAsia="en-GB"/>
        </w:rPr>
        <w:t>photoelectrocolourimetry</w:t>
      </w:r>
      <w:proofErr w:type="spellEnd"/>
      <w:r w:rsidRPr="00137D55">
        <w:rPr>
          <w:rFonts w:ascii="Times New Roman" w:hAnsi="Times New Roman" w:cs="Times New Roman"/>
          <w:color w:val="000000"/>
          <w:sz w:val="28"/>
          <w:szCs w:val="28"/>
          <w:lang w:val="en-US" w:eastAsia="en-GB"/>
        </w:rPr>
        <w:t xml:space="preserve">) is used as </w:t>
      </w:r>
      <w:proofErr w:type="spellStart"/>
      <w:r w:rsidRPr="00137D55">
        <w:rPr>
          <w:rFonts w:ascii="Times New Roman" w:hAnsi="Times New Roman" w:cs="Times New Roman"/>
          <w:color w:val="000000"/>
          <w:sz w:val="28"/>
          <w:szCs w:val="28"/>
          <w:lang w:val="en-US" w:eastAsia="en-GB"/>
        </w:rPr>
        <w:t>Pharmacopoeial</w:t>
      </w:r>
      <w:proofErr w:type="spellEnd"/>
      <w:r w:rsidRPr="00137D55">
        <w:rPr>
          <w:rFonts w:ascii="Times New Roman" w:hAnsi="Times New Roman" w:cs="Times New Roman"/>
          <w:color w:val="000000"/>
          <w:sz w:val="28"/>
          <w:szCs w:val="28"/>
          <w:lang w:val="en-US" w:eastAsia="en-GB"/>
        </w:rPr>
        <w:t xml:space="preserve"> </w:t>
      </w:r>
      <w:proofErr w:type="spellStart"/>
      <w:r w:rsidRPr="00137D55">
        <w:rPr>
          <w:rFonts w:ascii="Times New Roman" w:hAnsi="Times New Roman" w:cs="Times New Roman"/>
          <w:color w:val="000000"/>
          <w:sz w:val="28"/>
          <w:szCs w:val="28"/>
          <w:lang w:val="en-US" w:eastAsia="en-GB"/>
        </w:rPr>
        <w:t>forquantitative</w:t>
      </w:r>
      <w:proofErr w:type="spellEnd"/>
      <w:r w:rsidRPr="00137D55">
        <w:rPr>
          <w:rFonts w:ascii="Times New Roman" w:hAnsi="Times New Roman" w:cs="Times New Roman"/>
          <w:color w:val="000000"/>
          <w:sz w:val="28"/>
          <w:szCs w:val="28"/>
          <w:lang w:val="en-US" w:eastAsia="en-GB"/>
        </w:rPr>
        <w:t xml:space="preserve"> determination of anthraquinones in medicinal plant materials. At the presence of acetic acid, extraction with chloroform, later with sodium hydroxide and ammonia is carried out. Acidic hydrolysis allows obtaining free aglycones, destroying phenolic salts. After extraction of aglycones with </w:t>
      </w:r>
      <w:proofErr w:type="spellStart"/>
      <w:r w:rsidRPr="00137D55">
        <w:rPr>
          <w:rFonts w:ascii="Times New Roman" w:hAnsi="Times New Roman" w:cs="Times New Roman"/>
          <w:color w:val="000000"/>
          <w:sz w:val="28"/>
          <w:szCs w:val="28"/>
          <w:lang w:val="en-US" w:eastAsia="en-GB"/>
        </w:rPr>
        <w:t>diethylether</w:t>
      </w:r>
      <w:proofErr w:type="spellEnd"/>
      <w:r w:rsidRPr="00137D55">
        <w:rPr>
          <w:rFonts w:ascii="Times New Roman" w:hAnsi="Times New Roman" w:cs="Times New Roman"/>
          <w:color w:val="000000"/>
          <w:sz w:val="28"/>
          <w:szCs w:val="28"/>
          <w:lang w:val="en-US" w:eastAsia="en-GB"/>
        </w:rPr>
        <w:t xml:space="preserve">, adding of ammonia allows to distinguish types of </w:t>
      </w:r>
      <w:proofErr w:type="spellStart"/>
      <w:r w:rsidRPr="00137D55">
        <w:rPr>
          <w:rFonts w:ascii="Times New Roman" w:hAnsi="Times New Roman" w:cs="Times New Roman"/>
          <w:color w:val="000000"/>
          <w:sz w:val="28"/>
          <w:szCs w:val="28"/>
          <w:lang w:val="en-US" w:eastAsia="en-GB"/>
        </w:rPr>
        <w:t>analized</w:t>
      </w:r>
      <w:proofErr w:type="spellEnd"/>
      <w:r w:rsidRPr="00137D55">
        <w:rPr>
          <w:rFonts w:ascii="Times New Roman" w:hAnsi="Times New Roman" w:cs="Times New Roman"/>
          <w:color w:val="000000"/>
          <w:sz w:val="28"/>
          <w:szCs w:val="28"/>
          <w:lang w:val="en-US" w:eastAsia="en-GB"/>
        </w:rPr>
        <w:t xml:space="preserve"> anthraquinones, due to produced red or violet or constant yellow </w:t>
      </w:r>
      <w:proofErr w:type="spellStart"/>
      <w:r w:rsidRPr="00137D55">
        <w:rPr>
          <w:rFonts w:ascii="Times New Roman" w:hAnsi="Times New Roman" w:cs="Times New Roman"/>
          <w:color w:val="000000"/>
          <w:sz w:val="28"/>
          <w:szCs w:val="28"/>
          <w:lang w:val="en-US" w:eastAsia="en-GB"/>
        </w:rPr>
        <w:t>colour</w:t>
      </w:r>
      <w:proofErr w:type="spellEnd"/>
      <w:r w:rsidRPr="00137D55">
        <w:rPr>
          <w:rFonts w:ascii="Times New Roman" w:hAnsi="Times New Roman" w:cs="Times New Roman"/>
          <w:color w:val="000000"/>
          <w:sz w:val="28"/>
          <w:szCs w:val="28"/>
          <w:lang w:val="en-US" w:eastAsia="en-GB"/>
        </w:rPr>
        <w:t>.</w:t>
      </w:r>
    </w:p>
    <w:p w14:paraId="1EA4E2AE"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Spectrophotometry is also widely used for identification of particular substances after extraction of </w:t>
      </w:r>
      <w:proofErr w:type="spellStart"/>
      <w:r w:rsidRPr="00137D55">
        <w:rPr>
          <w:rFonts w:ascii="Times New Roman" w:hAnsi="Times New Roman" w:cs="Times New Roman"/>
          <w:color w:val="000000"/>
          <w:sz w:val="28"/>
          <w:szCs w:val="28"/>
          <w:lang w:val="en-US" w:eastAsia="en-GB"/>
        </w:rPr>
        <w:t>coloured</w:t>
      </w:r>
      <w:proofErr w:type="spellEnd"/>
      <w:r w:rsidRPr="00137D55">
        <w:rPr>
          <w:rFonts w:ascii="Times New Roman" w:hAnsi="Times New Roman" w:cs="Times New Roman"/>
          <w:color w:val="000000"/>
          <w:sz w:val="28"/>
          <w:szCs w:val="28"/>
          <w:lang w:val="en-US" w:eastAsia="en-GB"/>
        </w:rPr>
        <w:t xml:space="preserve"> alkaline solution. In </w:t>
      </w:r>
      <w:proofErr w:type="spellStart"/>
      <w:r w:rsidRPr="00137D55">
        <w:rPr>
          <w:rFonts w:ascii="Times New Roman" w:hAnsi="Times New Roman" w:cs="Times New Roman"/>
          <w:color w:val="000000"/>
          <w:sz w:val="28"/>
          <w:szCs w:val="28"/>
          <w:lang w:val="en-US" w:eastAsia="en-GB"/>
        </w:rPr>
        <w:t>chtomatospectrophotometry</w:t>
      </w:r>
      <w:proofErr w:type="spellEnd"/>
      <w:r w:rsidRPr="00137D55">
        <w:rPr>
          <w:rFonts w:ascii="Times New Roman" w:hAnsi="Times New Roman" w:cs="Times New Roman"/>
          <w:color w:val="000000"/>
          <w:sz w:val="28"/>
          <w:szCs w:val="28"/>
          <w:lang w:val="en-US" w:eastAsia="en-GB"/>
        </w:rPr>
        <w:t xml:space="preserve"> compounds are separated by TLC</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or paper chromatography.</w:t>
      </w:r>
    </w:p>
    <w:p w14:paraId="3698E602" w14:textId="77777777" w:rsidR="00F304E7" w:rsidRDefault="00F304E7" w:rsidP="00F304E7">
      <w:pPr>
        <w:jc w:val="both"/>
        <w:outlineLvl w:val="0"/>
        <w:rPr>
          <w:rFonts w:ascii="Times New Roman" w:hAnsi="Times New Roman" w:cs="Times New Roman"/>
          <w:sz w:val="28"/>
          <w:szCs w:val="28"/>
        </w:rPr>
      </w:pPr>
      <w:r>
        <w:rPr>
          <w:rFonts w:ascii="Times New Roman" w:hAnsi="Times New Roman" w:cs="Times New Roman"/>
          <w:sz w:val="28"/>
          <w:szCs w:val="28"/>
        </w:rPr>
        <w:t xml:space="preserve">          </w:t>
      </w:r>
    </w:p>
    <w:p w14:paraId="22BCA86E" w14:textId="77777777" w:rsidR="00F304E7" w:rsidRPr="001F7DA5" w:rsidRDefault="00F304E7" w:rsidP="00F304E7">
      <w:pPr>
        <w:jc w:val="both"/>
        <w:outlineLvl w:val="0"/>
        <w:rPr>
          <w:rFonts w:ascii="Times New Roman" w:eastAsia="Times New Roman" w:hAnsi="Times New Roman" w:cs="Times New Roman"/>
          <w:b/>
          <w:color w:val="000000"/>
          <w:kern w:val="36"/>
          <w:sz w:val="28"/>
          <w:szCs w:val="28"/>
          <w:lang w:eastAsia="en-GB"/>
        </w:rPr>
      </w:pPr>
      <w:r>
        <w:rPr>
          <w:rFonts w:ascii="Times New Roman" w:hAnsi="Times New Roman" w:cs="Times New Roman"/>
          <w:sz w:val="28"/>
          <w:szCs w:val="28"/>
        </w:rPr>
        <w:t xml:space="preserve">          </w:t>
      </w:r>
      <w:r w:rsidRPr="001F7DA5">
        <w:rPr>
          <w:rFonts w:ascii="Times New Roman" w:eastAsia="Times New Roman" w:hAnsi="Times New Roman" w:cs="Times New Roman"/>
          <w:b/>
          <w:color w:val="000000"/>
          <w:kern w:val="36"/>
          <w:sz w:val="28"/>
          <w:szCs w:val="28"/>
          <w:lang w:val="en-US" w:eastAsia="en-GB"/>
        </w:rPr>
        <w:t>Pharmacological Properties</w:t>
      </w:r>
    </w:p>
    <w:p w14:paraId="3A96454D"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Laxative, or cathartic, drugs, such as senna, aloe, rhubarb, cascara sagrada, and frangula, contain anthraquinone glycosides (1,8-dihydroxyanthraquinone, or </w:t>
      </w:r>
      <w:proofErr w:type="spellStart"/>
      <w:r w:rsidRPr="00137D55">
        <w:rPr>
          <w:rFonts w:ascii="Times New Roman" w:hAnsi="Times New Roman" w:cs="Times New Roman"/>
          <w:color w:val="000000"/>
          <w:sz w:val="28"/>
          <w:szCs w:val="28"/>
          <w:lang w:val="en-US" w:eastAsia="en-GB"/>
        </w:rPr>
        <w:t>emodine</w:t>
      </w:r>
      <w:proofErr w:type="spellEnd"/>
      <w:r w:rsidRPr="00137D55">
        <w:rPr>
          <w:rFonts w:ascii="Times New Roman" w:hAnsi="Times New Roman" w:cs="Times New Roman"/>
          <w:color w:val="000000"/>
          <w:sz w:val="28"/>
          <w:szCs w:val="28"/>
          <w:lang w:val="en-US" w:eastAsia="en-GB"/>
        </w:rPr>
        <w:t>, derivatives). Alizarine derivatives of</w:t>
      </w:r>
      <w:r w:rsidRPr="00137D55">
        <w:rPr>
          <w:rFonts w:ascii="Times New Roman" w:hAnsi="Times New Roman" w:cs="Times New Roman"/>
          <w:i/>
          <w:iCs/>
          <w:color w:val="000000"/>
          <w:sz w:val="28"/>
          <w:szCs w:val="28"/>
          <w:lang w:val="en-US" w:eastAsia="en-GB"/>
        </w:rPr>
        <w:t> Rubia tinctoria </w:t>
      </w:r>
      <w:r w:rsidRPr="00137D55">
        <w:rPr>
          <w:rFonts w:ascii="Times New Roman" w:hAnsi="Times New Roman" w:cs="Times New Roman"/>
          <w:color w:val="000000"/>
          <w:sz w:val="28"/>
          <w:szCs w:val="28"/>
          <w:lang w:val="en-US" w:eastAsia="en-GB"/>
        </w:rPr>
        <w:t xml:space="preserve">are spasmolytic, diuretic and </w:t>
      </w:r>
      <w:proofErr w:type="spellStart"/>
      <w:r w:rsidRPr="00137D55">
        <w:rPr>
          <w:rFonts w:ascii="Times New Roman" w:hAnsi="Times New Roman" w:cs="Times New Roman"/>
          <w:color w:val="000000"/>
          <w:sz w:val="28"/>
          <w:szCs w:val="28"/>
          <w:lang w:val="en-US" w:eastAsia="en-GB"/>
        </w:rPr>
        <w:t>nephrolytic</w:t>
      </w:r>
      <w:proofErr w:type="spellEnd"/>
      <w:r w:rsidRPr="00137D55">
        <w:rPr>
          <w:rFonts w:ascii="Times New Roman" w:hAnsi="Times New Roman" w:cs="Times New Roman"/>
          <w:color w:val="000000"/>
          <w:sz w:val="28"/>
          <w:szCs w:val="28"/>
          <w:lang w:val="en-US" w:eastAsia="en-GB"/>
        </w:rPr>
        <w:t xml:space="preserve">. </w:t>
      </w:r>
      <w:proofErr w:type="spellStart"/>
      <w:r w:rsidRPr="00137D55">
        <w:rPr>
          <w:rFonts w:ascii="Times New Roman" w:hAnsi="Times New Roman" w:cs="Times New Roman"/>
          <w:color w:val="000000"/>
          <w:sz w:val="28"/>
          <w:szCs w:val="28"/>
          <w:lang w:val="en-US" w:eastAsia="en-GB"/>
        </w:rPr>
        <w:t>Hypericine</w:t>
      </w:r>
      <w:proofErr w:type="spellEnd"/>
      <w:r w:rsidRPr="00137D55">
        <w:rPr>
          <w:rFonts w:ascii="Times New Roman" w:hAnsi="Times New Roman" w:cs="Times New Roman"/>
          <w:color w:val="000000"/>
          <w:sz w:val="28"/>
          <w:szCs w:val="28"/>
          <w:lang w:val="en-US" w:eastAsia="en-GB"/>
        </w:rPr>
        <w:t xml:space="preserve"> is a psychoactive agent. Reduced forms of emodin monomers</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xml:space="preserve">possess anti-inflammatory action. Condensed anthraquinones (antibiotics anthracyclines) are potent </w:t>
      </w:r>
      <w:proofErr w:type="spellStart"/>
      <w:r w:rsidRPr="00137D55">
        <w:rPr>
          <w:rFonts w:ascii="Times New Roman" w:hAnsi="Times New Roman" w:cs="Times New Roman"/>
          <w:color w:val="000000"/>
          <w:sz w:val="28"/>
          <w:szCs w:val="28"/>
          <w:lang w:val="en-US" w:eastAsia="en-GB"/>
        </w:rPr>
        <w:t>antitumour</w:t>
      </w:r>
      <w:proofErr w:type="spellEnd"/>
      <w:r w:rsidRPr="00137D55">
        <w:rPr>
          <w:rFonts w:ascii="Times New Roman" w:hAnsi="Times New Roman" w:cs="Times New Roman"/>
          <w:color w:val="000000"/>
          <w:sz w:val="28"/>
          <w:szCs w:val="28"/>
          <w:lang w:val="en-US" w:eastAsia="en-GB"/>
        </w:rPr>
        <w:t xml:space="preserve"> agents. Many naphthoquinones are antibacterial and fungicidal. The anthraquinone and related glycosides are stimulant cathartics and exert their action by increasing the tone of the smooth muscle in the wall of the colon and stimulate the secretion of water and electrolytes into the large intestine. Depending on the dose administered, 1,8-anthraquinone derivatives exert a more or less violent laxative or purgative</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activity. At therapeutic doses</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they are stimulant laxatives.</w:t>
      </w:r>
    </w:p>
    <w:p w14:paraId="31ED5D6F" w14:textId="77777777" w:rsidR="00F304E7" w:rsidRPr="00137D55" w:rsidRDefault="00F304E7" w:rsidP="00F304E7">
      <w:pPr>
        <w:ind w:firstLine="720"/>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After oral administration, the anthraquinone glycosides are hydrolyzed in the colon by the enzymes of the microflora to the pharmacologically active free </w:t>
      </w:r>
      <w:r w:rsidRPr="00137D55">
        <w:rPr>
          <w:rFonts w:ascii="Times New Roman" w:hAnsi="Times New Roman" w:cs="Times New Roman"/>
          <w:color w:val="000000"/>
          <w:sz w:val="28"/>
          <w:szCs w:val="28"/>
          <w:lang w:val="en-US" w:eastAsia="en-GB"/>
        </w:rPr>
        <w:lastRenderedPageBreak/>
        <w:t>aglycones, which usually produce their action in 8 to 12 hours after administration. These agents are indicated for constipation in patients who do not respond to milder drugs and for bowel evacuation before investigational procedures or surgery. The glycosides of anthraquinone and dianthrones are polar molecules, water-soluble, and</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have a high molecular weight so they are not resorbed nor hydrolyzed, in the small intestine. The use of these drugs and their preparations can certainly have adequate justification (preparation for radiology or coloscopy, softening stool prior to anorectal surgical procedures, treatment of occasional constipation linked to drug treatment or to a change in lifestyle), but it must always include caution, and it must always be limited to short periods of time. All of the drugs in the group are contraindicated in case of intestinal occlusion. Except for aloe, they can be used in pregnant women only with a physician's advice (aloe is formally contraindicated in</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pregnant women). Preliminary medical</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advice is also necessary for breast-feeding women.</w:t>
      </w:r>
    </w:p>
    <w:p w14:paraId="7A264995" w14:textId="77777777" w:rsidR="00F304E7" w:rsidRDefault="00F304E7" w:rsidP="00F304E7">
      <w:pPr>
        <w:jc w:val="both"/>
        <w:rPr>
          <w:rFonts w:ascii="Times New Roman" w:hAnsi="Times New Roman" w:cs="Times New Roman"/>
          <w:color w:val="000000"/>
          <w:sz w:val="28"/>
          <w:szCs w:val="28"/>
          <w:lang w:val="en-US" w:eastAsia="en-GB"/>
        </w:rPr>
      </w:pPr>
      <w:r w:rsidRPr="00137D55">
        <w:rPr>
          <w:rFonts w:ascii="Times New Roman" w:hAnsi="Times New Roman" w:cs="Times New Roman"/>
          <w:color w:val="000000"/>
          <w:sz w:val="28"/>
          <w:szCs w:val="28"/>
          <w:lang w:val="en-US" w:eastAsia="en-GB"/>
        </w:rPr>
        <w:t xml:space="preserve">                 The activity is linked to the structure of these compounds: the most interesting derivatives are the O-glycosides of dianthrones and </w:t>
      </w:r>
      <w:proofErr w:type="spellStart"/>
      <w:r w:rsidRPr="00137D55">
        <w:rPr>
          <w:rFonts w:ascii="Times New Roman" w:hAnsi="Times New Roman" w:cs="Times New Roman"/>
          <w:color w:val="000000"/>
          <w:sz w:val="28"/>
          <w:szCs w:val="28"/>
          <w:lang w:val="en-US" w:eastAsia="en-GB"/>
        </w:rPr>
        <w:t>anthraqumones</w:t>
      </w:r>
      <w:proofErr w:type="spellEnd"/>
      <w:r w:rsidRPr="00137D55">
        <w:rPr>
          <w:rFonts w:ascii="Times New Roman" w:hAnsi="Times New Roman" w:cs="Times New Roman"/>
          <w:color w:val="000000"/>
          <w:sz w:val="28"/>
          <w:szCs w:val="28"/>
          <w:lang w:val="en-US" w:eastAsia="en-GB"/>
        </w:rPr>
        <w:t xml:space="preserve">, as well as the C-glycosides of </w:t>
      </w:r>
      <w:proofErr w:type="spellStart"/>
      <w:r w:rsidRPr="00137D55">
        <w:rPr>
          <w:rFonts w:ascii="Times New Roman" w:hAnsi="Times New Roman" w:cs="Times New Roman"/>
          <w:color w:val="000000"/>
          <w:sz w:val="28"/>
          <w:szCs w:val="28"/>
          <w:lang w:val="en-US" w:eastAsia="en-GB"/>
        </w:rPr>
        <w:t>anthrones</w:t>
      </w:r>
      <w:proofErr w:type="spellEnd"/>
      <w:r w:rsidRPr="00137D55">
        <w:rPr>
          <w:rFonts w:ascii="Times New Roman" w:hAnsi="Times New Roman" w:cs="Times New Roman"/>
          <w:color w:val="000000"/>
          <w:sz w:val="28"/>
          <w:szCs w:val="28"/>
          <w:lang w:val="en-US" w:eastAsia="en-GB"/>
        </w:rPr>
        <w:t xml:space="preserve">, in other words the group of compounds without a –CH2- in the 10-position. The activity of the glycosides of monomeric </w:t>
      </w:r>
      <w:proofErr w:type="spellStart"/>
      <w:r w:rsidRPr="00137D55">
        <w:rPr>
          <w:rFonts w:ascii="Times New Roman" w:hAnsi="Times New Roman" w:cs="Times New Roman"/>
          <w:color w:val="000000"/>
          <w:sz w:val="28"/>
          <w:szCs w:val="28"/>
          <w:lang w:val="en-US" w:eastAsia="en-GB"/>
        </w:rPr>
        <w:t>anthrones</w:t>
      </w:r>
      <w:proofErr w:type="spellEnd"/>
      <w:r w:rsidRPr="00137D55">
        <w:rPr>
          <w:rFonts w:ascii="Times New Roman" w:hAnsi="Times New Roman" w:cs="Times New Roman"/>
          <w:color w:val="000000"/>
          <w:sz w:val="28"/>
          <w:szCs w:val="28"/>
          <w:lang w:val="en-US" w:eastAsia="en-GB"/>
        </w:rPr>
        <w:t xml:space="preserve"> is excessive, which explains</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why the drugs containing</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them (for example, buckthorn bark) are only used after prolonged</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storage or after the appropriate heat treatment during which</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they are oxidized to anthraquinone glycosides. The free aglycones (anthraquinones) are practically inactive.</w:t>
      </w:r>
    </w:p>
    <w:tbl>
      <w:tblPr>
        <w:tblW w:w="5021" w:type="pct"/>
        <w:tblCellSpacing w:w="15" w:type="dxa"/>
        <w:tblCellMar>
          <w:top w:w="15" w:type="dxa"/>
          <w:left w:w="15" w:type="dxa"/>
          <w:bottom w:w="15" w:type="dxa"/>
          <w:right w:w="15" w:type="dxa"/>
        </w:tblCellMar>
        <w:tblLook w:val="04A0" w:firstRow="1" w:lastRow="0" w:firstColumn="1" w:lastColumn="0" w:noHBand="0" w:noVBand="1"/>
      </w:tblPr>
      <w:tblGrid>
        <w:gridCol w:w="8789"/>
        <w:gridCol w:w="290"/>
        <w:gridCol w:w="320"/>
      </w:tblGrid>
      <w:tr w:rsidR="00F304E7" w:rsidRPr="009679E6" w14:paraId="5EFEB8A6" w14:textId="77777777" w:rsidTr="00D302FF">
        <w:trPr>
          <w:tblCellSpacing w:w="15" w:type="dxa"/>
        </w:trPr>
        <w:tc>
          <w:tcPr>
            <w:tcW w:w="4294" w:type="pct"/>
            <w:tcMar>
              <w:top w:w="15" w:type="dxa"/>
              <w:left w:w="60" w:type="dxa"/>
              <w:bottom w:w="15" w:type="dxa"/>
              <w:right w:w="15" w:type="dxa"/>
            </w:tcMar>
            <w:vAlign w:val="center"/>
            <w:hideMark/>
          </w:tcPr>
          <w:p w14:paraId="29E1C64D" w14:textId="77777777" w:rsidR="00F304E7" w:rsidRPr="009679E6" w:rsidRDefault="00F304E7" w:rsidP="00D302FF">
            <w:pPr>
              <w:spacing w:before="100" w:beforeAutospacing="1" w:after="100" w:afterAutospacing="1" w:line="360" w:lineRule="atLeast"/>
              <w:outlineLvl w:val="1"/>
              <w:rPr>
                <w:rFonts w:ascii="Times New Roman" w:eastAsia="Times New Roman" w:hAnsi="Times New Roman" w:cs="Times New Roman"/>
                <w:b/>
                <w:bCs/>
              </w:rPr>
            </w:pPr>
            <w:r w:rsidRPr="009679E6">
              <w:rPr>
                <w:rFonts w:ascii="Times New Roman" w:eastAsia="Times New Roman" w:hAnsi="Times New Roman" w:cs="Times New Roman"/>
                <w:b/>
                <w:bCs/>
              </w:rPr>
              <w:t xml:space="preserve">The use of raw materials containing anthracenes </w:t>
            </w:r>
          </w:p>
        </w:tc>
        <w:tc>
          <w:tcPr>
            <w:tcW w:w="128" w:type="pct"/>
            <w:vAlign w:val="center"/>
            <w:hideMark/>
          </w:tcPr>
          <w:p w14:paraId="55814479" w14:textId="77777777" w:rsidR="00F304E7" w:rsidRPr="009679E6" w:rsidRDefault="00F304E7" w:rsidP="00D302FF">
            <w:pPr>
              <w:jc w:val="right"/>
              <w:rPr>
                <w:rFonts w:ascii="Times New Roman" w:eastAsia="Times New Roman" w:hAnsi="Times New Roman" w:cs="Times New Roman"/>
              </w:rPr>
            </w:pPr>
          </w:p>
        </w:tc>
        <w:tc>
          <w:tcPr>
            <w:tcW w:w="135" w:type="pct"/>
            <w:vAlign w:val="center"/>
            <w:hideMark/>
          </w:tcPr>
          <w:p w14:paraId="5B2CC141" w14:textId="77777777" w:rsidR="00F304E7" w:rsidRPr="009679E6" w:rsidRDefault="00F304E7" w:rsidP="00D302FF">
            <w:pPr>
              <w:jc w:val="right"/>
              <w:rPr>
                <w:rFonts w:ascii="Times New Roman" w:eastAsia="Times New Roman" w:hAnsi="Times New Roman" w:cs="Times New Roman"/>
              </w:rPr>
            </w:pPr>
          </w:p>
        </w:tc>
      </w:tr>
    </w:tbl>
    <w:p w14:paraId="6CFE9091" w14:textId="77777777" w:rsidR="00F304E7" w:rsidRPr="009679E6" w:rsidRDefault="00F304E7" w:rsidP="00F304E7">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304E7" w:rsidRPr="009679E6" w14:paraId="3B2E20EB" w14:textId="77777777" w:rsidTr="00D302FF">
        <w:trPr>
          <w:tblCellSpacing w:w="15" w:type="dxa"/>
          <w:hidden/>
        </w:trPr>
        <w:tc>
          <w:tcPr>
            <w:tcW w:w="0" w:type="auto"/>
            <w:hideMark/>
          </w:tcPr>
          <w:p w14:paraId="7CFD09D3" w14:textId="77777777" w:rsidR="00F304E7" w:rsidRPr="009679E6" w:rsidRDefault="00F304E7" w:rsidP="00D302FF">
            <w:pPr>
              <w:spacing w:before="100" w:beforeAutospacing="1" w:after="100" w:afterAutospacing="1"/>
              <w:rPr>
                <w:rFonts w:ascii="Times New Roman" w:eastAsia="Times New Roman" w:hAnsi="Times New Roman" w:cs="Times New Roman"/>
              </w:rPr>
            </w:pPr>
            <w:r w:rsidRPr="009679E6">
              <w:rPr>
                <w:rFonts w:ascii="Times New Roman" w:eastAsia="Times New Roman" w:hAnsi="Times New Roman" w:cs="Times New Roman"/>
                <w:vanish/>
              </w:rPr>
              <w:t>По своему фармакологическому действию антраценпроизводные относятся к слабительным средствам.</w:t>
            </w:r>
            <w:r w:rsidRPr="009679E6">
              <w:rPr>
                <w:rFonts w:ascii="Times New Roman" w:eastAsia="Times New Roman" w:hAnsi="Times New Roman" w:cs="Times New Roman"/>
              </w:rPr>
              <w:t xml:space="preserve"> According to its pharmacological action </w:t>
            </w:r>
            <w:r w:rsidRPr="009679E6">
              <w:rPr>
                <w:rFonts w:ascii="Times New Roman" w:hAnsi="Times New Roman" w:cs="Times New Roman"/>
              </w:rPr>
              <w:t>anthracene derivatives</w:t>
            </w:r>
            <w:r w:rsidRPr="009679E6">
              <w:rPr>
                <w:rFonts w:ascii="Times New Roman" w:eastAsia="Times New Roman" w:hAnsi="Times New Roman" w:cs="Times New Roman"/>
              </w:rPr>
              <w:t xml:space="preserve"> are laxatives. </w:t>
            </w:r>
            <w:r w:rsidRPr="009679E6">
              <w:rPr>
                <w:rFonts w:ascii="Times New Roman" w:eastAsia="Times New Roman" w:hAnsi="Times New Roman" w:cs="Times New Roman"/>
                <w:vanish/>
              </w:rPr>
              <w:t>Таким действием обладают производные хризацина, которые способны усиливать перистальтику толстых кишок.</w:t>
            </w:r>
            <w:r w:rsidRPr="009679E6">
              <w:rPr>
                <w:rFonts w:ascii="Times New Roman" w:eastAsia="Times New Roman" w:hAnsi="Times New Roman" w:cs="Times New Roman"/>
              </w:rPr>
              <w:t xml:space="preserve"> Such action have </w:t>
            </w:r>
            <w:proofErr w:type="spellStart"/>
            <w:r w:rsidRPr="009679E6">
              <w:rPr>
                <w:rFonts w:ascii="Times New Roman" w:eastAsia="Times New Roman" w:hAnsi="Times New Roman" w:cs="Times New Roman"/>
              </w:rPr>
              <w:t>hrizatsina</w:t>
            </w:r>
            <w:proofErr w:type="spellEnd"/>
            <w:r w:rsidRPr="009679E6">
              <w:rPr>
                <w:rFonts w:ascii="Times New Roman" w:eastAsia="Times New Roman" w:hAnsi="Times New Roman" w:cs="Times New Roman"/>
              </w:rPr>
              <w:t xml:space="preserve"> derivatives, which can enhance peristalsis large intestines. </w:t>
            </w:r>
            <w:r w:rsidRPr="009679E6">
              <w:rPr>
                <w:rFonts w:ascii="Times New Roman" w:eastAsia="Times New Roman" w:hAnsi="Times New Roman" w:cs="Times New Roman"/>
                <w:vanish/>
              </w:rPr>
              <w:t>Действие наступает через 8-10 часов и проявляется длительно (препараты крушины, жостера, сенны, ревеня).</w:t>
            </w:r>
            <w:r w:rsidRPr="009679E6">
              <w:rPr>
                <w:rFonts w:ascii="Times New Roman" w:eastAsia="Times New Roman" w:hAnsi="Times New Roman" w:cs="Times New Roman"/>
              </w:rPr>
              <w:t xml:space="preserve"> The action comes after 8-10 hours and is manifested for a long time. </w:t>
            </w:r>
            <w:r w:rsidRPr="009679E6">
              <w:rPr>
                <w:rFonts w:ascii="Times New Roman" w:eastAsia="Times New Roman" w:hAnsi="Times New Roman" w:cs="Times New Roman"/>
                <w:vanish/>
              </w:rPr>
              <w:t>Применяют препараты при хронических запорах, главным образом в старческом возрасте.</w:t>
            </w:r>
            <w:r w:rsidRPr="009679E6">
              <w:rPr>
                <w:rFonts w:ascii="Times New Roman" w:eastAsia="Times New Roman" w:hAnsi="Times New Roman" w:cs="Times New Roman"/>
              </w:rPr>
              <w:t xml:space="preserve"> Use the drug for chronic constipation, especially in old age. </w:t>
            </w:r>
            <w:r w:rsidRPr="009679E6">
              <w:rPr>
                <w:rFonts w:ascii="Times New Roman" w:eastAsia="Times New Roman" w:hAnsi="Times New Roman" w:cs="Times New Roman"/>
                <w:vanish/>
              </w:rPr>
              <w:t>Помимо слабительного действия антраценпроизводные вызывают приток крови к тазовым органам и поэтому противопоказаны при маточных кровотечениях.</w:t>
            </w:r>
            <w:r w:rsidRPr="009679E6">
              <w:rPr>
                <w:rFonts w:ascii="Times New Roman" w:eastAsia="Times New Roman" w:hAnsi="Times New Roman" w:cs="Times New Roman"/>
              </w:rPr>
              <w:t xml:space="preserve"> In addition to act as a laxative </w:t>
            </w:r>
            <w:r w:rsidRPr="009679E6">
              <w:rPr>
                <w:rFonts w:ascii="Times New Roman" w:hAnsi="Times New Roman" w:cs="Times New Roman"/>
              </w:rPr>
              <w:t>anthracene derivatives</w:t>
            </w:r>
            <w:r w:rsidRPr="009679E6">
              <w:rPr>
                <w:rFonts w:ascii="Times New Roman" w:eastAsia="Times New Roman" w:hAnsi="Times New Roman" w:cs="Times New Roman"/>
              </w:rPr>
              <w:t xml:space="preserve"> cause blood flow to the pelvic organs and therefore are contraindicated in uterine bleeding. </w:t>
            </w:r>
          </w:p>
          <w:p w14:paraId="126EED4C" w14:textId="77777777" w:rsidR="00F304E7" w:rsidRPr="009679E6" w:rsidRDefault="00F304E7" w:rsidP="00D302FF">
            <w:pPr>
              <w:spacing w:before="100" w:beforeAutospacing="1" w:after="100" w:afterAutospacing="1"/>
              <w:rPr>
                <w:rFonts w:ascii="Times New Roman" w:eastAsia="Times New Roman" w:hAnsi="Times New Roman" w:cs="Times New Roman"/>
              </w:rPr>
            </w:pPr>
            <w:r w:rsidRPr="009679E6">
              <w:rPr>
                <w:rFonts w:ascii="Times New Roman" w:eastAsia="Times New Roman" w:hAnsi="Times New Roman" w:cs="Times New Roman"/>
                <w:vanish/>
              </w:rPr>
              <w:t>Производные ализарина обладают главным образом нефролитическим действием и применяются при лечении почечно-каменной болезни (препараты марены красильной).</w:t>
            </w:r>
            <w:r w:rsidRPr="009679E6">
              <w:rPr>
                <w:rFonts w:ascii="Times New Roman" w:eastAsia="Times New Roman" w:hAnsi="Times New Roman" w:cs="Times New Roman"/>
              </w:rPr>
              <w:t xml:space="preserve"> Alizarin derivatives have mainly </w:t>
            </w:r>
            <w:proofErr w:type="spellStart"/>
            <w:r w:rsidRPr="009679E6">
              <w:rPr>
                <w:rFonts w:ascii="Times New Roman" w:eastAsia="Times New Roman" w:hAnsi="Times New Roman" w:cs="Times New Roman"/>
              </w:rPr>
              <w:t>nefrolitic</w:t>
            </w:r>
            <w:proofErr w:type="spellEnd"/>
            <w:r w:rsidRPr="009679E6">
              <w:rPr>
                <w:rFonts w:ascii="Times New Roman" w:eastAsia="Times New Roman" w:hAnsi="Times New Roman" w:cs="Times New Roman"/>
              </w:rPr>
              <w:t xml:space="preserve"> action and are used in the treatment of renal stone disease (drugs madder dye). </w:t>
            </w:r>
          </w:p>
          <w:p w14:paraId="44924A03" w14:textId="77777777" w:rsidR="00F304E7" w:rsidRPr="009679E6" w:rsidRDefault="00F304E7" w:rsidP="00D302FF">
            <w:pPr>
              <w:spacing w:before="100" w:beforeAutospacing="1" w:after="100" w:afterAutospacing="1"/>
              <w:rPr>
                <w:rFonts w:ascii="Times New Roman" w:eastAsia="Times New Roman" w:hAnsi="Times New Roman" w:cs="Times New Roman"/>
              </w:rPr>
            </w:pPr>
            <w:r>
              <w:rPr>
                <w:rFonts w:ascii="Times New Roman" w:hAnsi="Times New Roman" w:cs="Times New Roman"/>
              </w:rPr>
              <w:t xml:space="preserve">In </w:t>
            </w:r>
            <w:r w:rsidRPr="0097260E">
              <w:rPr>
                <w:rFonts w:ascii="Times New Roman" w:hAnsi="Times New Roman" w:cs="Times New Roman"/>
              </w:rPr>
              <w:t xml:space="preserve">addition, some reduced forms, in particular, </w:t>
            </w:r>
            <w:proofErr w:type="spellStart"/>
            <w:r w:rsidRPr="0097260E">
              <w:rPr>
                <w:rFonts w:ascii="Times New Roman" w:hAnsi="Times New Roman" w:cs="Times New Roman"/>
              </w:rPr>
              <w:t>anthrone</w:t>
            </w:r>
            <w:proofErr w:type="spellEnd"/>
            <w:r w:rsidRPr="0097260E">
              <w:rPr>
                <w:rFonts w:ascii="Times New Roman" w:hAnsi="Times New Roman" w:cs="Times New Roman"/>
              </w:rPr>
              <w:t xml:space="preserve"> and </w:t>
            </w:r>
            <w:proofErr w:type="spellStart"/>
            <w:r w:rsidRPr="0097260E">
              <w:rPr>
                <w:rFonts w:ascii="Times New Roman" w:hAnsi="Times New Roman" w:cs="Times New Roman"/>
              </w:rPr>
              <w:t>anthranol</w:t>
            </w:r>
            <w:proofErr w:type="spellEnd"/>
            <w:r w:rsidRPr="0097260E">
              <w:rPr>
                <w:rFonts w:ascii="Times New Roman" w:hAnsi="Times New Roman" w:cs="Times New Roman"/>
              </w:rPr>
              <w:t xml:space="preserve"> </w:t>
            </w:r>
            <w:proofErr w:type="spellStart"/>
            <w:r w:rsidRPr="0097260E">
              <w:rPr>
                <w:rFonts w:ascii="Times New Roman" w:hAnsi="Times New Roman" w:cs="Times New Roman"/>
              </w:rPr>
              <w:t>hrizofanol</w:t>
            </w:r>
            <w:proofErr w:type="spellEnd"/>
            <w:r w:rsidRPr="0097260E">
              <w:rPr>
                <w:rFonts w:ascii="Times New Roman" w:hAnsi="Times New Roman" w:cs="Times New Roman"/>
              </w:rPr>
              <w:t xml:space="preserve"> in combination with other compounds included in the drug "</w:t>
            </w:r>
            <w:proofErr w:type="spellStart"/>
            <w:r w:rsidRPr="0097260E">
              <w:rPr>
                <w:rFonts w:ascii="Times New Roman" w:hAnsi="Times New Roman" w:cs="Times New Roman"/>
              </w:rPr>
              <w:t>Hrizirobin</w:t>
            </w:r>
            <w:proofErr w:type="spellEnd"/>
            <w:r w:rsidRPr="0097260E">
              <w:rPr>
                <w:rFonts w:ascii="Times New Roman" w:hAnsi="Times New Roman" w:cs="Times New Roman"/>
              </w:rPr>
              <w:t xml:space="preserve">", is used to treat certain skin diseases, including psoriasis. </w:t>
            </w:r>
            <w:r w:rsidRPr="009679E6">
              <w:rPr>
                <w:rFonts w:ascii="Times New Roman" w:eastAsia="Times New Roman" w:hAnsi="Times New Roman" w:cs="Times New Roman"/>
              </w:rPr>
              <w:t xml:space="preserve">Condensed anthracene derivatives (hypericin) are responsible for antibacterial activity of Hypericum preparations. </w:t>
            </w:r>
          </w:p>
        </w:tc>
      </w:tr>
    </w:tbl>
    <w:p w14:paraId="73B1AA50" w14:textId="77777777" w:rsidR="00F304E7" w:rsidRPr="0097260E" w:rsidRDefault="00F304E7" w:rsidP="00F304E7">
      <w:pPr>
        <w:jc w:val="both"/>
        <w:rPr>
          <w:rFonts w:ascii="Times New Roman" w:hAnsi="Times New Roman" w:cs="Times New Roman"/>
          <w:color w:val="000000"/>
          <w:sz w:val="28"/>
          <w:szCs w:val="28"/>
          <w:lang w:eastAsia="en-GB"/>
        </w:rPr>
      </w:pPr>
    </w:p>
    <w:p w14:paraId="01DFC231" w14:textId="77777777" w:rsidR="00F304E7" w:rsidRDefault="00F304E7" w:rsidP="00F304E7">
      <w:pPr>
        <w:jc w:val="both"/>
        <w:rPr>
          <w:rFonts w:ascii="Times New Roman" w:hAnsi="Times New Roman" w:cs="Times New Roman"/>
          <w:color w:val="000000"/>
          <w:sz w:val="28"/>
          <w:szCs w:val="28"/>
          <w:lang w:val="en-US" w:eastAsia="en-GB"/>
        </w:rPr>
      </w:pPr>
    </w:p>
    <w:tbl>
      <w:tblPr>
        <w:tblW w:w="11680" w:type="dxa"/>
        <w:tblCellSpacing w:w="0" w:type="dxa"/>
        <w:tblInd w:w="-1342" w:type="dxa"/>
        <w:tblLayout w:type="fixed"/>
        <w:tblCellMar>
          <w:left w:w="0" w:type="dxa"/>
          <w:right w:w="0" w:type="dxa"/>
        </w:tblCellMar>
        <w:tblLook w:val="04A0" w:firstRow="1" w:lastRow="0" w:firstColumn="1" w:lastColumn="0" w:noHBand="0" w:noVBand="1"/>
      </w:tblPr>
      <w:tblGrid>
        <w:gridCol w:w="1694"/>
        <w:gridCol w:w="3040"/>
        <w:gridCol w:w="3686"/>
        <w:gridCol w:w="3260"/>
      </w:tblGrid>
      <w:tr w:rsidR="00F304E7" w:rsidRPr="00624469" w14:paraId="794551C2" w14:textId="77777777" w:rsidTr="00D302FF">
        <w:trPr>
          <w:trHeight w:val="175"/>
          <w:tblCellSpacing w:w="0" w:type="dxa"/>
        </w:trPr>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29807C" w14:textId="77777777" w:rsidR="00F304E7" w:rsidRPr="00624469" w:rsidRDefault="00F304E7" w:rsidP="00D302FF">
            <w:pPr>
              <w:pStyle w:val="Heading5"/>
              <w:spacing w:before="0"/>
              <w:rPr>
                <w:rFonts w:ascii="Times New Roman" w:eastAsia="Times New Roman" w:hAnsi="Times New Roman" w:cs="Times New Roman"/>
                <w:color w:val="000080"/>
                <w:lang w:eastAsia="en-GB"/>
              </w:rPr>
            </w:pPr>
            <w:r w:rsidRPr="00624469">
              <w:rPr>
                <w:rFonts w:ascii="Times New Roman" w:eastAsia="Times New Roman" w:hAnsi="Times New Roman" w:cs="Times New Roman"/>
                <w:b/>
                <w:bCs/>
                <w:color w:val="000080"/>
                <w:lang w:val="en-US"/>
              </w:rPr>
              <w:lastRenderedPageBreak/>
              <w:t>   MPM name</w:t>
            </w:r>
          </w:p>
        </w:tc>
        <w:tc>
          <w:tcPr>
            <w:tcW w:w="3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32CEBE" w14:textId="77777777" w:rsidR="00F304E7" w:rsidRPr="00624469" w:rsidRDefault="00F304E7" w:rsidP="00D302FF">
            <w:pPr>
              <w:jc w:val="center"/>
              <w:rPr>
                <w:rFonts w:ascii="Times New Roman" w:hAnsi="Times New Roman" w:cs="Times New Roman"/>
                <w:color w:val="000000"/>
              </w:rPr>
            </w:pPr>
            <w:r w:rsidRPr="00624469">
              <w:rPr>
                <w:rFonts w:ascii="Times New Roman" w:hAnsi="Times New Roman" w:cs="Times New Roman"/>
                <w:b/>
                <w:bCs/>
                <w:color w:val="000000"/>
                <w:lang w:val="en-US"/>
              </w:rPr>
              <w:t>Source</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323A9D" w14:textId="77777777" w:rsidR="00F304E7" w:rsidRPr="00624469" w:rsidRDefault="00F304E7" w:rsidP="00D302FF">
            <w:pPr>
              <w:jc w:val="center"/>
              <w:rPr>
                <w:rFonts w:ascii="Times New Roman" w:hAnsi="Times New Roman" w:cs="Times New Roman"/>
                <w:color w:val="000000"/>
              </w:rPr>
            </w:pPr>
            <w:r w:rsidRPr="00624469">
              <w:rPr>
                <w:rFonts w:ascii="Times New Roman" w:hAnsi="Times New Roman" w:cs="Times New Roman"/>
                <w:b/>
                <w:bCs/>
                <w:color w:val="000000"/>
                <w:lang w:val="en-US"/>
              </w:rPr>
              <w:t>Constituents</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FF82B0" w14:textId="77777777" w:rsidR="00F304E7" w:rsidRPr="00624469" w:rsidRDefault="00F304E7" w:rsidP="00D302FF">
            <w:pPr>
              <w:jc w:val="center"/>
              <w:rPr>
                <w:rFonts w:ascii="Times New Roman" w:hAnsi="Times New Roman" w:cs="Times New Roman"/>
                <w:color w:val="000000"/>
              </w:rPr>
            </w:pPr>
            <w:r w:rsidRPr="00624469">
              <w:rPr>
                <w:rFonts w:ascii="Times New Roman" w:hAnsi="Times New Roman" w:cs="Times New Roman"/>
                <w:b/>
                <w:bCs/>
                <w:color w:val="000000"/>
                <w:lang w:val="en-US"/>
              </w:rPr>
              <w:t>Action, use</w:t>
            </w:r>
          </w:p>
        </w:tc>
      </w:tr>
      <w:tr w:rsidR="00F304E7" w:rsidRPr="00624469" w14:paraId="688F90C2" w14:textId="77777777" w:rsidTr="00D302FF">
        <w:trPr>
          <w:trHeight w:val="659"/>
          <w:tblCellSpacing w:w="0" w:type="dxa"/>
        </w:trPr>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E65AD"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b/>
                <w:bCs/>
                <w:i/>
                <w:iCs/>
                <w:color w:val="000000"/>
                <w:lang w:val="en-US"/>
              </w:rPr>
              <w:t xml:space="preserve">Radices </w:t>
            </w:r>
            <w:proofErr w:type="spellStart"/>
            <w:r w:rsidRPr="00624469">
              <w:rPr>
                <w:rFonts w:ascii="Times New Roman" w:hAnsi="Times New Roman" w:cs="Times New Roman"/>
                <w:b/>
                <w:bCs/>
                <w:i/>
                <w:iCs/>
                <w:color w:val="000000"/>
                <w:lang w:val="en-US"/>
              </w:rPr>
              <w:t>Rhei</w:t>
            </w:r>
            <w:proofErr w:type="spellEnd"/>
          </w:p>
        </w:tc>
        <w:tc>
          <w:tcPr>
            <w:tcW w:w="3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F94C3"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i/>
                <w:iCs/>
                <w:color w:val="000000"/>
                <w:lang w:val="en-US"/>
              </w:rPr>
              <w:t xml:space="preserve">Rheum </w:t>
            </w:r>
            <w:proofErr w:type="spellStart"/>
            <w:r w:rsidRPr="00624469">
              <w:rPr>
                <w:rFonts w:ascii="Times New Roman" w:hAnsi="Times New Roman" w:cs="Times New Roman"/>
                <w:i/>
                <w:iCs/>
                <w:color w:val="000000"/>
                <w:lang w:val="en-US"/>
              </w:rPr>
              <w:t>palmatum</w:t>
            </w:r>
            <w:proofErr w:type="spellEnd"/>
            <w:r w:rsidRPr="00624469">
              <w:rPr>
                <w:rFonts w:ascii="Times New Roman" w:hAnsi="Times New Roman" w:cs="Times New Roman"/>
                <w:i/>
                <w:iCs/>
                <w:color w:val="000000"/>
                <w:lang w:val="en-US"/>
              </w:rPr>
              <w:t xml:space="preserve"> L, var. </w:t>
            </w:r>
            <w:proofErr w:type="spellStart"/>
            <w:r w:rsidRPr="00624469">
              <w:rPr>
                <w:rFonts w:ascii="Times New Roman" w:hAnsi="Times New Roman" w:cs="Times New Roman"/>
                <w:i/>
                <w:iCs/>
                <w:color w:val="000000"/>
                <w:lang w:val="en-US"/>
              </w:rPr>
              <w:t>tanguticum</w:t>
            </w:r>
            <w:proofErr w:type="spellEnd"/>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 xml:space="preserve">(Rhubarb),  </w:t>
            </w:r>
            <w:r w:rsidRPr="00624469">
              <w:rPr>
                <w:rStyle w:val="apple-converted-space"/>
                <w:rFonts w:ascii="Times New Roman" w:hAnsi="Times New Roman" w:cs="Times New Roman"/>
                <w:color w:val="000000"/>
                <w:lang w:val="en-US"/>
              </w:rPr>
              <w:t> </w:t>
            </w:r>
            <w:proofErr w:type="spellStart"/>
            <w:r w:rsidRPr="00624469">
              <w:rPr>
                <w:rFonts w:ascii="Times New Roman" w:hAnsi="Times New Roman" w:cs="Times New Roman"/>
                <w:i/>
                <w:iCs/>
                <w:color w:val="000000"/>
                <w:lang w:val="en-US"/>
              </w:rPr>
              <w:t>Polygonaceae</w:t>
            </w:r>
            <w:proofErr w:type="spellEnd"/>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AABA81" w14:textId="77777777" w:rsidR="00F304E7" w:rsidRPr="00624469" w:rsidRDefault="00F304E7" w:rsidP="00D302FF">
            <w:pPr>
              <w:rPr>
                <w:rFonts w:ascii="Times New Roman" w:hAnsi="Times New Roman" w:cs="Times New Roman"/>
                <w:color w:val="000000"/>
                <w:lang w:val="en-US"/>
              </w:rPr>
            </w:pPr>
            <w:proofErr w:type="spellStart"/>
            <w:r w:rsidRPr="00624469">
              <w:rPr>
                <w:rFonts w:ascii="Times New Roman" w:hAnsi="Times New Roman" w:cs="Times New Roman"/>
                <w:color w:val="000000"/>
                <w:lang w:val="en-US"/>
              </w:rPr>
              <w:t>chrysophanol</w:t>
            </w:r>
            <w:proofErr w:type="spellEnd"/>
            <w:r w:rsidRPr="00624469">
              <w:rPr>
                <w:rFonts w:ascii="Times New Roman" w:hAnsi="Times New Roman" w:cs="Times New Roman"/>
                <w:color w:val="000000"/>
                <w:lang w:val="en-US"/>
              </w:rPr>
              <w:t xml:space="preserve">, aloe-emodin, emodin and emodin monomethyl ether, or </w:t>
            </w:r>
            <w:proofErr w:type="spellStart"/>
            <w:r w:rsidRPr="00624469">
              <w:rPr>
                <w:rFonts w:ascii="Times New Roman" w:hAnsi="Times New Roman" w:cs="Times New Roman"/>
                <w:color w:val="000000"/>
                <w:lang w:val="en-US"/>
              </w:rPr>
              <w:t>physcion</w:t>
            </w:r>
            <w:proofErr w:type="spellEnd"/>
            <w:r w:rsidRPr="00624469">
              <w:rPr>
                <w:rFonts w:ascii="Times New Roman" w:hAnsi="Times New Roman" w:cs="Times New Roman"/>
                <w:color w:val="000000"/>
                <w:lang w:val="en-US"/>
              </w:rPr>
              <w:t>, their glycosides (</w:t>
            </w:r>
            <w:proofErr w:type="spellStart"/>
            <w:r w:rsidRPr="00624469">
              <w:rPr>
                <w:rFonts w:ascii="Times New Roman" w:hAnsi="Times New Roman" w:cs="Times New Roman"/>
                <w:color w:val="000000"/>
                <w:lang w:val="en-US"/>
              </w:rPr>
              <w:t>chrysophanein</w:t>
            </w:r>
            <w:proofErr w:type="spellEnd"/>
            <w:r w:rsidRPr="00624469">
              <w:rPr>
                <w:rFonts w:ascii="Times New Roman" w:hAnsi="Times New Roman" w:cs="Times New Roman"/>
                <w:color w:val="000000"/>
                <w:lang w:val="en-US"/>
              </w:rPr>
              <w:t xml:space="preserve"> and </w:t>
            </w:r>
            <w:proofErr w:type="spellStart"/>
            <w:r w:rsidRPr="00624469">
              <w:rPr>
                <w:rFonts w:ascii="Times New Roman" w:hAnsi="Times New Roman" w:cs="Times New Roman"/>
                <w:color w:val="000000"/>
                <w:lang w:val="en-US"/>
              </w:rPr>
              <w:t>glucoaloe</w:t>
            </w:r>
            <w:proofErr w:type="spellEnd"/>
            <w:r w:rsidRPr="00624469">
              <w:rPr>
                <w:rFonts w:ascii="Times New Roman" w:hAnsi="Times New Roman" w:cs="Times New Roman"/>
                <w:color w:val="000000"/>
                <w:lang w:val="en-US"/>
              </w:rPr>
              <w:t xml:space="preserve">-emodin), </w:t>
            </w:r>
            <w:proofErr w:type="spellStart"/>
            <w:r w:rsidRPr="00624469">
              <w:rPr>
                <w:rFonts w:ascii="Times New Roman" w:hAnsi="Times New Roman" w:cs="Times New Roman"/>
                <w:color w:val="000000"/>
                <w:lang w:val="en-US"/>
              </w:rPr>
              <w:t>anthrones</w:t>
            </w:r>
            <w:proofErr w:type="spellEnd"/>
            <w:r w:rsidRPr="00624469">
              <w:rPr>
                <w:rFonts w:ascii="Times New Roman" w:hAnsi="Times New Roman" w:cs="Times New Roman"/>
                <w:color w:val="000000"/>
                <w:lang w:val="en-US"/>
              </w:rPr>
              <w:t xml:space="preserve">, dianthrones; </w:t>
            </w:r>
            <w:proofErr w:type="spellStart"/>
            <w:r w:rsidRPr="00624469">
              <w:rPr>
                <w:rFonts w:ascii="Times New Roman" w:hAnsi="Times New Roman" w:cs="Times New Roman"/>
                <w:color w:val="000000"/>
                <w:lang w:val="en-US"/>
              </w:rPr>
              <w:t>rhein</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glucorhein</w:t>
            </w:r>
            <w:proofErr w:type="spellEnd"/>
            <w:r w:rsidRPr="00624469">
              <w:rPr>
                <w:rFonts w:ascii="Times New Roman" w:hAnsi="Times New Roman" w:cs="Times New Roman"/>
                <w:color w:val="000000"/>
                <w:lang w:val="en-US"/>
              </w:rPr>
              <w:t xml:space="preserve">; sennosides A and B, E, F); astringent compounds, mainly </w:t>
            </w:r>
            <w:proofErr w:type="spellStart"/>
            <w:r w:rsidRPr="00624469">
              <w:rPr>
                <w:rFonts w:ascii="Times New Roman" w:hAnsi="Times New Roman" w:cs="Times New Roman"/>
                <w:color w:val="000000"/>
                <w:lang w:val="en-US"/>
              </w:rPr>
              <w:t>hydrolyzable</w:t>
            </w:r>
            <w:proofErr w:type="spellEnd"/>
            <w:r w:rsidRPr="00624469">
              <w:rPr>
                <w:rFonts w:ascii="Times New Roman" w:hAnsi="Times New Roman" w:cs="Times New Roman"/>
                <w:color w:val="000000"/>
                <w:lang w:val="en-US"/>
              </w:rPr>
              <w:t xml:space="preserve"> tannins </w:t>
            </w:r>
          </w:p>
          <w:p w14:paraId="56C1D382"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(up to 12%)</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DC0A9A"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 xml:space="preserve">laxative and </w:t>
            </w:r>
            <w:proofErr w:type="spellStart"/>
            <w:r w:rsidRPr="00624469">
              <w:rPr>
                <w:rFonts w:ascii="Times New Roman" w:hAnsi="Times New Roman" w:cs="Times New Roman"/>
                <w:color w:val="000000"/>
                <w:lang w:val="en-US"/>
              </w:rPr>
              <w:t>astrigent</w:t>
            </w:r>
            <w:proofErr w:type="spellEnd"/>
          </w:p>
        </w:tc>
      </w:tr>
      <w:tr w:rsidR="00F304E7" w:rsidRPr="00624469" w14:paraId="11234401" w14:textId="77777777" w:rsidTr="00D302FF">
        <w:trPr>
          <w:trHeight w:val="881"/>
          <w:tblCellSpacing w:w="0" w:type="dxa"/>
        </w:trPr>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B14202"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b/>
                <w:bCs/>
                <w:i/>
                <w:iCs/>
                <w:color w:val="000000"/>
                <w:lang w:val="en-US"/>
              </w:rPr>
              <w:t xml:space="preserve">Cortex </w:t>
            </w:r>
            <w:proofErr w:type="spellStart"/>
            <w:r w:rsidRPr="00624469">
              <w:rPr>
                <w:rFonts w:ascii="Times New Roman" w:hAnsi="Times New Roman" w:cs="Times New Roman"/>
                <w:b/>
                <w:bCs/>
                <w:i/>
                <w:iCs/>
                <w:color w:val="000000"/>
                <w:lang w:val="en-US"/>
              </w:rPr>
              <w:t>Frangulae</w:t>
            </w:r>
            <w:proofErr w:type="spellEnd"/>
          </w:p>
        </w:tc>
        <w:tc>
          <w:tcPr>
            <w:tcW w:w="3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3E3745" w14:textId="77777777" w:rsidR="00F304E7" w:rsidRPr="00624469" w:rsidRDefault="00F304E7" w:rsidP="00D302FF">
            <w:pPr>
              <w:rPr>
                <w:rFonts w:ascii="Times New Roman" w:hAnsi="Times New Roman" w:cs="Times New Roman"/>
                <w:color w:val="000000"/>
                <w:lang w:val="en-US"/>
              </w:rPr>
            </w:pPr>
            <w:r w:rsidRPr="00624469">
              <w:rPr>
                <w:rFonts w:ascii="Times New Roman" w:hAnsi="Times New Roman" w:cs="Times New Roman"/>
                <w:i/>
                <w:iCs/>
                <w:color w:val="000000"/>
                <w:lang w:val="en-US"/>
              </w:rPr>
              <w:t>Rhamnus frangula L. (Frangula alnus</w:t>
            </w:r>
            <w:r w:rsidRPr="00624469">
              <w:rPr>
                <w:rFonts w:ascii="Times New Roman" w:hAnsi="Times New Roman" w:cs="Times New Roman"/>
                <w:color w:val="000000"/>
                <w:lang w:val="en-US"/>
              </w:rPr>
              <w:t>) (frangula bark, alder buckthorn),</w:t>
            </w:r>
          </w:p>
          <w:p w14:paraId="22DB252A" w14:textId="77777777" w:rsidR="00F304E7" w:rsidRPr="00624469" w:rsidRDefault="00F304E7" w:rsidP="00D302FF">
            <w:pPr>
              <w:rPr>
                <w:rFonts w:ascii="Times New Roman" w:hAnsi="Times New Roman" w:cs="Times New Roman"/>
                <w:color w:val="000000"/>
              </w:rPr>
            </w:pPr>
            <w:r w:rsidRPr="00624469">
              <w:rPr>
                <w:rStyle w:val="apple-converted-space"/>
                <w:rFonts w:ascii="Times New Roman" w:hAnsi="Times New Roman" w:cs="Times New Roman"/>
                <w:color w:val="000000"/>
                <w:lang w:val="en-US"/>
              </w:rPr>
              <w:t> </w:t>
            </w:r>
            <w:proofErr w:type="spellStart"/>
            <w:r w:rsidRPr="00624469">
              <w:rPr>
                <w:rFonts w:ascii="Times New Roman" w:hAnsi="Times New Roman" w:cs="Times New Roman"/>
                <w:i/>
                <w:iCs/>
                <w:color w:val="000000"/>
                <w:lang w:val="en-US"/>
              </w:rPr>
              <w:t>Rhamnaceae</w:t>
            </w:r>
            <w:proofErr w:type="spellEnd"/>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2D8098" w14:textId="77777777" w:rsidR="00F304E7" w:rsidRPr="00624469" w:rsidRDefault="00F304E7" w:rsidP="00D302FF">
            <w:pPr>
              <w:rPr>
                <w:rFonts w:ascii="Times New Roman" w:hAnsi="Times New Roman" w:cs="Times New Roman"/>
                <w:color w:val="000000"/>
                <w:lang w:val="en-US"/>
              </w:rPr>
            </w:pPr>
            <w:r w:rsidRPr="00624469">
              <w:rPr>
                <w:rFonts w:ascii="Times New Roman" w:hAnsi="Times New Roman" w:cs="Times New Roman"/>
                <w:color w:val="000000"/>
                <w:lang w:val="en-US"/>
              </w:rPr>
              <w:t xml:space="preserve">The </w:t>
            </w:r>
            <w:proofErr w:type="spellStart"/>
            <w:r w:rsidRPr="00624469">
              <w:rPr>
                <w:rFonts w:ascii="Times New Roman" w:hAnsi="Times New Roman" w:cs="Times New Roman"/>
                <w:color w:val="000000"/>
                <w:lang w:val="en-US"/>
              </w:rPr>
              <w:t>rhamnoside</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franguloside</w:t>
            </w:r>
            <w:proofErr w:type="spellEnd"/>
            <w:r w:rsidRPr="00624469">
              <w:rPr>
                <w:rFonts w:ascii="Times New Roman" w:hAnsi="Times New Roman" w:cs="Times New Roman"/>
                <w:color w:val="000000"/>
                <w:lang w:val="en-US"/>
              </w:rPr>
              <w:t>,</w:t>
            </w:r>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 xml:space="preserve">or </w:t>
            </w:r>
            <w:proofErr w:type="spellStart"/>
            <w:r w:rsidRPr="00624469">
              <w:rPr>
                <w:rFonts w:ascii="Times New Roman" w:hAnsi="Times New Roman" w:cs="Times New Roman"/>
                <w:color w:val="000000"/>
                <w:lang w:val="en-US"/>
              </w:rPr>
              <w:t>frangulin</w:t>
            </w:r>
            <w:proofErr w:type="spellEnd"/>
            <w:r w:rsidRPr="00624469">
              <w:rPr>
                <w:rFonts w:ascii="Times New Roman" w:hAnsi="Times New Roman" w:cs="Times New Roman"/>
                <w:color w:val="000000"/>
                <w:lang w:val="en-US"/>
              </w:rPr>
              <w:t xml:space="preserve">, consisting of </w:t>
            </w:r>
            <w:proofErr w:type="spellStart"/>
            <w:r w:rsidRPr="00624469">
              <w:rPr>
                <w:rFonts w:ascii="Times New Roman" w:hAnsi="Times New Roman" w:cs="Times New Roman"/>
                <w:color w:val="000000"/>
                <w:lang w:val="en-US"/>
              </w:rPr>
              <w:t>twoisomers</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frangulosides</w:t>
            </w:r>
            <w:proofErr w:type="spellEnd"/>
            <w:r w:rsidRPr="00624469">
              <w:rPr>
                <w:rFonts w:ascii="Times New Roman" w:hAnsi="Times New Roman" w:cs="Times New Roman"/>
                <w:color w:val="000000"/>
                <w:lang w:val="en-US"/>
              </w:rPr>
              <w:t xml:space="preserve"> A and</w:t>
            </w:r>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 xml:space="preserve">B, the </w:t>
            </w:r>
            <w:proofErr w:type="spellStart"/>
            <w:r w:rsidRPr="00624469">
              <w:rPr>
                <w:rFonts w:ascii="Times New Roman" w:hAnsi="Times New Roman" w:cs="Times New Roman"/>
                <w:color w:val="000000"/>
                <w:lang w:val="en-US"/>
              </w:rPr>
              <w:t>monosides</w:t>
            </w:r>
            <w:proofErr w:type="spellEnd"/>
            <w:r w:rsidRPr="00624469">
              <w:rPr>
                <w:rFonts w:ascii="Times New Roman" w:hAnsi="Times New Roman" w:cs="Times New Roman"/>
                <w:color w:val="000000"/>
                <w:lang w:val="en-US"/>
              </w:rPr>
              <w:t xml:space="preserve"> are </w:t>
            </w:r>
            <w:proofErr w:type="spellStart"/>
            <w:r w:rsidRPr="00624469">
              <w:rPr>
                <w:rFonts w:ascii="Times New Roman" w:hAnsi="Times New Roman" w:cs="Times New Roman"/>
                <w:color w:val="000000"/>
                <w:lang w:val="en-US"/>
              </w:rPr>
              <w:t>frangulin</w:t>
            </w:r>
            <w:proofErr w:type="spellEnd"/>
            <w:r w:rsidRPr="00624469">
              <w:rPr>
                <w:rFonts w:ascii="Times New Roman" w:hAnsi="Times New Roman" w:cs="Times New Roman"/>
                <w:color w:val="000000"/>
                <w:lang w:val="en-US"/>
              </w:rPr>
              <w:t xml:space="preserve"> A</w:t>
            </w:r>
          </w:p>
          <w:p w14:paraId="08AB13E0" w14:textId="77777777" w:rsidR="00F304E7" w:rsidRPr="00624469" w:rsidRDefault="00F304E7" w:rsidP="00D302FF">
            <w:pPr>
              <w:rPr>
                <w:rFonts w:ascii="Times New Roman" w:hAnsi="Times New Roman" w:cs="Times New Roman"/>
                <w:color w:val="000000"/>
                <w:lang w:val="en-US"/>
              </w:rPr>
            </w:pPr>
            <w:r w:rsidRPr="00624469">
              <w:rPr>
                <w:rFonts w:ascii="Times New Roman" w:hAnsi="Times New Roman" w:cs="Times New Roman"/>
                <w:color w:val="000000"/>
                <w:lang w:val="en-US"/>
              </w:rPr>
              <w:t>(= emodin 6-0-</w:t>
            </w:r>
            <w:r w:rsidRPr="00624469">
              <w:rPr>
                <w:rFonts w:ascii="Times New Roman" w:hAnsi="Times New Roman" w:cs="Times New Roman"/>
                <w:color w:val="000000"/>
                <w:lang w:val="en-US"/>
              </w:rPr>
              <w:t>-L-</w:t>
            </w:r>
            <w:proofErr w:type="spellStart"/>
            <w:r w:rsidRPr="00624469">
              <w:rPr>
                <w:rFonts w:ascii="Times New Roman" w:hAnsi="Times New Roman" w:cs="Times New Roman"/>
                <w:color w:val="000000"/>
                <w:lang w:val="en-US"/>
              </w:rPr>
              <w:t>rhamnoside</w:t>
            </w:r>
            <w:proofErr w:type="spellEnd"/>
            <w:r w:rsidRPr="00624469">
              <w:rPr>
                <w:rFonts w:ascii="Times New Roman" w:hAnsi="Times New Roman" w:cs="Times New Roman"/>
                <w:color w:val="000000"/>
                <w:lang w:val="en-US"/>
              </w:rPr>
              <w:t xml:space="preserve">) and </w:t>
            </w:r>
            <w:proofErr w:type="spellStart"/>
            <w:r w:rsidRPr="00624469">
              <w:rPr>
                <w:rFonts w:ascii="Times New Roman" w:hAnsi="Times New Roman" w:cs="Times New Roman"/>
                <w:color w:val="000000"/>
                <w:lang w:val="en-US"/>
              </w:rPr>
              <w:t>frangulin</w:t>
            </w:r>
            <w:proofErr w:type="spellEnd"/>
            <w:r w:rsidRPr="00624469">
              <w:rPr>
                <w:rFonts w:ascii="Times New Roman" w:hAnsi="Times New Roman" w:cs="Times New Roman"/>
                <w:color w:val="000000"/>
                <w:lang w:val="en-US"/>
              </w:rPr>
              <w:t xml:space="preserve"> B (= emodin 6-O-</w:t>
            </w:r>
            <w:r w:rsidRPr="00624469">
              <w:rPr>
                <w:rFonts w:ascii="Times New Roman" w:hAnsi="Times New Roman" w:cs="Times New Roman"/>
                <w:color w:val="000000"/>
                <w:lang w:val="en-US"/>
              </w:rPr>
              <w:t>-D-</w:t>
            </w:r>
            <w:proofErr w:type="spellStart"/>
            <w:r w:rsidRPr="00624469">
              <w:rPr>
                <w:rFonts w:ascii="Times New Roman" w:hAnsi="Times New Roman" w:cs="Times New Roman"/>
                <w:color w:val="000000"/>
                <w:lang w:val="en-US"/>
              </w:rPr>
              <w:t>apioside</w:t>
            </w:r>
            <w:proofErr w:type="spellEnd"/>
            <w:r w:rsidRPr="00624469">
              <w:rPr>
                <w:rFonts w:ascii="Times New Roman" w:hAnsi="Times New Roman" w:cs="Times New Roman"/>
                <w:color w:val="000000"/>
                <w:lang w:val="en-US"/>
              </w:rPr>
              <w:t xml:space="preserve">). The fresh bark also contains </w:t>
            </w:r>
            <w:proofErr w:type="spellStart"/>
            <w:r w:rsidRPr="00624469">
              <w:rPr>
                <w:rFonts w:ascii="Times New Roman" w:hAnsi="Times New Roman" w:cs="Times New Roman"/>
                <w:color w:val="000000"/>
                <w:lang w:val="en-US"/>
              </w:rPr>
              <w:t>anthranols</w:t>
            </w:r>
            <w:proofErr w:type="spellEnd"/>
            <w:r w:rsidRPr="00624469">
              <w:rPr>
                <w:rFonts w:ascii="Times New Roman" w:hAnsi="Times New Roman" w:cs="Times New Roman"/>
                <w:color w:val="000000"/>
                <w:lang w:val="en-US"/>
              </w:rPr>
              <w:t xml:space="preserve"> and </w:t>
            </w:r>
            <w:proofErr w:type="spellStart"/>
            <w:r w:rsidRPr="00624469">
              <w:rPr>
                <w:rFonts w:ascii="Times New Roman" w:hAnsi="Times New Roman" w:cs="Times New Roman"/>
                <w:color w:val="000000"/>
                <w:lang w:val="en-US"/>
              </w:rPr>
              <w:t>anthrones</w:t>
            </w:r>
            <w:proofErr w:type="spellEnd"/>
            <w:r w:rsidRPr="00624469">
              <w:rPr>
                <w:rFonts w:ascii="Times New Roman" w:hAnsi="Times New Roman" w:cs="Times New Roman"/>
                <w:color w:val="000000"/>
                <w:lang w:val="en-US"/>
              </w:rPr>
              <w:t xml:space="preserve">; emodin-dianthrone, </w:t>
            </w:r>
            <w:proofErr w:type="spellStart"/>
            <w:r w:rsidRPr="00624469">
              <w:rPr>
                <w:rFonts w:ascii="Times New Roman" w:hAnsi="Times New Roman" w:cs="Times New Roman"/>
                <w:color w:val="000000"/>
                <w:lang w:val="en-US"/>
              </w:rPr>
              <w:t>palmidin</w:t>
            </w:r>
            <w:proofErr w:type="spellEnd"/>
            <w:r w:rsidRPr="00624469">
              <w:rPr>
                <w:rFonts w:ascii="Times New Roman" w:hAnsi="Times New Roman" w:cs="Times New Roman"/>
                <w:color w:val="000000"/>
                <w:lang w:val="en-US"/>
              </w:rPr>
              <w:t xml:space="preserve"> C, </w:t>
            </w:r>
            <w:proofErr w:type="spellStart"/>
            <w:r w:rsidRPr="00624469">
              <w:rPr>
                <w:rFonts w:ascii="Times New Roman" w:hAnsi="Times New Roman" w:cs="Times New Roman"/>
                <w:color w:val="000000"/>
                <w:lang w:val="en-US"/>
              </w:rPr>
              <w:t>palmidineC-monorhamnoside</w:t>
            </w:r>
            <w:proofErr w:type="spellEnd"/>
            <w:r w:rsidRPr="00624469">
              <w:rPr>
                <w:rFonts w:ascii="Times New Roman" w:hAnsi="Times New Roman" w:cs="Times New Roman"/>
                <w:color w:val="000000"/>
                <w:lang w:val="en-US"/>
              </w:rPr>
              <w:t xml:space="preserve"> and emodin-</w:t>
            </w:r>
            <w:proofErr w:type="spellStart"/>
            <w:r w:rsidRPr="00624469">
              <w:rPr>
                <w:rFonts w:ascii="Times New Roman" w:hAnsi="Times New Roman" w:cs="Times New Roman"/>
                <w:color w:val="000000"/>
                <w:lang w:val="en-US"/>
              </w:rPr>
              <w:t>diantharone</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monorhamnoside</w:t>
            </w:r>
            <w:proofErr w:type="spellEnd"/>
            <w:r w:rsidRPr="00624469">
              <w:rPr>
                <w:rFonts w:ascii="Times New Roman" w:hAnsi="Times New Roman" w:cs="Times New Roman"/>
                <w:color w:val="000000"/>
                <w:lang w:val="en-US"/>
              </w:rPr>
              <w:t xml:space="preserve">, </w:t>
            </w:r>
          </w:p>
          <w:p w14:paraId="262624E2"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emodin-8-O-gentiobioside</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61C7E6"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laxative;</w:t>
            </w:r>
          </w:p>
          <w:p w14:paraId="623E7534"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 xml:space="preserve">ingredient of laxative and </w:t>
            </w:r>
            <w:proofErr w:type="spellStart"/>
            <w:r w:rsidRPr="00624469">
              <w:rPr>
                <w:rFonts w:ascii="Times New Roman" w:hAnsi="Times New Roman" w:cs="Times New Roman"/>
                <w:color w:val="000000"/>
                <w:lang w:val="en-US"/>
              </w:rPr>
              <w:t>antihaemorhoidal</w:t>
            </w:r>
            <w:proofErr w:type="spellEnd"/>
            <w:r w:rsidRPr="00624469">
              <w:rPr>
                <w:rFonts w:ascii="Times New Roman" w:hAnsi="Times New Roman" w:cs="Times New Roman"/>
                <w:color w:val="000000"/>
                <w:lang w:val="en-US"/>
              </w:rPr>
              <w:t xml:space="preserve"> teas</w:t>
            </w:r>
          </w:p>
        </w:tc>
      </w:tr>
      <w:tr w:rsidR="00F304E7" w:rsidRPr="00624469" w14:paraId="41CFE5E8" w14:textId="77777777" w:rsidTr="00D302FF">
        <w:trPr>
          <w:trHeight w:val="576"/>
          <w:tblCellSpacing w:w="0" w:type="dxa"/>
        </w:trPr>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F4945C"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b/>
                <w:bCs/>
                <w:i/>
                <w:iCs/>
                <w:color w:val="000000"/>
                <w:lang w:val="en-US"/>
              </w:rPr>
              <w:t xml:space="preserve">Fructus </w:t>
            </w:r>
            <w:proofErr w:type="spellStart"/>
            <w:r w:rsidRPr="00624469">
              <w:rPr>
                <w:rFonts w:ascii="Times New Roman" w:hAnsi="Times New Roman" w:cs="Times New Roman"/>
                <w:b/>
                <w:bCs/>
                <w:i/>
                <w:iCs/>
                <w:color w:val="000000"/>
                <w:lang w:val="en-US"/>
              </w:rPr>
              <w:t>Rhamni</w:t>
            </w:r>
            <w:proofErr w:type="spellEnd"/>
            <w:r w:rsidRPr="00624469">
              <w:rPr>
                <w:rFonts w:ascii="Times New Roman" w:hAnsi="Times New Roman" w:cs="Times New Roman"/>
                <w:b/>
                <w:bCs/>
                <w:i/>
                <w:iCs/>
                <w:color w:val="000000"/>
                <w:lang w:val="en-US"/>
              </w:rPr>
              <w:t xml:space="preserve"> </w:t>
            </w:r>
            <w:proofErr w:type="spellStart"/>
            <w:r w:rsidRPr="00624469">
              <w:rPr>
                <w:rFonts w:ascii="Times New Roman" w:hAnsi="Times New Roman" w:cs="Times New Roman"/>
                <w:b/>
                <w:bCs/>
                <w:i/>
                <w:iCs/>
                <w:color w:val="000000"/>
                <w:lang w:val="en-US"/>
              </w:rPr>
              <w:t>catharticae</w:t>
            </w:r>
            <w:proofErr w:type="spellEnd"/>
          </w:p>
        </w:tc>
        <w:tc>
          <w:tcPr>
            <w:tcW w:w="3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EC5787" w14:textId="77777777" w:rsidR="00F304E7" w:rsidRPr="00624469" w:rsidRDefault="00F304E7" w:rsidP="00D302FF">
            <w:pPr>
              <w:rPr>
                <w:rFonts w:ascii="Times New Roman" w:hAnsi="Times New Roman" w:cs="Times New Roman"/>
                <w:color w:val="000000"/>
                <w:lang w:val="en-US"/>
              </w:rPr>
            </w:pPr>
            <w:r w:rsidRPr="00624469">
              <w:rPr>
                <w:rFonts w:ascii="Times New Roman" w:hAnsi="Times New Roman" w:cs="Times New Roman"/>
                <w:i/>
                <w:iCs/>
                <w:color w:val="000000"/>
                <w:lang w:val="en-US"/>
              </w:rPr>
              <w:t xml:space="preserve">Rhamnus </w:t>
            </w:r>
            <w:proofErr w:type="spellStart"/>
            <w:r w:rsidRPr="00624469">
              <w:rPr>
                <w:rFonts w:ascii="Times New Roman" w:hAnsi="Times New Roman" w:cs="Times New Roman"/>
                <w:i/>
                <w:iCs/>
                <w:color w:val="000000"/>
                <w:lang w:val="en-US"/>
              </w:rPr>
              <w:t>cathartica</w:t>
            </w:r>
            <w:proofErr w:type="spellEnd"/>
            <w:r w:rsidRPr="00624469">
              <w:rPr>
                <w:rFonts w:ascii="Times New Roman" w:hAnsi="Times New Roman" w:cs="Times New Roman"/>
                <w:i/>
                <w:iCs/>
                <w:color w:val="000000"/>
                <w:lang w:val="en-US"/>
              </w:rPr>
              <w:t xml:space="preserve"> L</w:t>
            </w:r>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(common buckthorn),</w:t>
            </w:r>
          </w:p>
          <w:p w14:paraId="32E6A22C" w14:textId="77777777" w:rsidR="00F304E7" w:rsidRPr="00624469" w:rsidRDefault="00F304E7" w:rsidP="00D302FF">
            <w:pPr>
              <w:rPr>
                <w:rFonts w:ascii="Times New Roman" w:hAnsi="Times New Roman" w:cs="Times New Roman"/>
                <w:color w:val="000000"/>
              </w:rPr>
            </w:pPr>
            <w:r w:rsidRPr="00624469">
              <w:rPr>
                <w:rStyle w:val="apple-converted-space"/>
                <w:rFonts w:ascii="Times New Roman" w:hAnsi="Times New Roman" w:cs="Times New Roman"/>
                <w:color w:val="000000"/>
                <w:lang w:val="en-US"/>
              </w:rPr>
              <w:t> </w:t>
            </w:r>
            <w:proofErr w:type="spellStart"/>
            <w:r w:rsidRPr="00624469">
              <w:rPr>
                <w:rFonts w:ascii="Times New Roman" w:hAnsi="Times New Roman" w:cs="Times New Roman"/>
                <w:i/>
                <w:iCs/>
                <w:color w:val="000000"/>
                <w:lang w:val="en-US"/>
              </w:rPr>
              <w:t>Rhamnaceae</w:t>
            </w:r>
            <w:proofErr w:type="spellEnd"/>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E83A70" w14:textId="77777777" w:rsidR="00F304E7" w:rsidRPr="00624469" w:rsidRDefault="00F304E7" w:rsidP="00D302FF">
            <w:pPr>
              <w:rPr>
                <w:rFonts w:ascii="Times New Roman" w:hAnsi="Times New Roman" w:cs="Times New Roman"/>
                <w:color w:val="000000"/>
              </w:rPr>
            </w:pPr>
            <w:proofErr w:type="spellStart"/>
            <w:r w:rsidRPr="00624469">
              <w:rPr>
                <w:rFonts w:ascii="Times New Roman" w:hAnsi="Times New Roman" w:cs="Times New Roman"/>
                <w:color w:val="000000"/>
                <w:lang w:val="en-US"/>
              </w:rPr>
              <w:t>chrysophanol</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rhamnocatharnin</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glucofranguline</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rhamnoxanthin</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frangulin</w:t>
            </w:r>
            <w:proofErr w:type="spellEnd"/>
            <w:r w:rsidRPr="00624469">
              <w:rPr>
                <w:rFonts w:ascii="Times New Roman" w:hAnsi="Times New Roman" w:cs="Times New Roman"/>
                <w:color w:val="000000"/>
                <w:lang w:val="en-US"/>
              </w:rPr>
              <w:t xml:space="preserve">); frangula-emodin, </w:t>
            </w:r>
            <w:proofErr w:type="spellStart"/>
            <w:r w:rsidRPr="00624469">
              <w:rPr>
                <w:rFonts w:ascii="Times New Roman" w:hAnsi="Times New Roman" w:cs="Times New Roman"/>
                <w:color w:val="000000"/>
                <w:lang w:val="en-US"/>
              </w:rPr>
              <w:t>rhamnicoside</w:t>
            </w:r>
            <w:proofErr w:type="spellEnd"/>
            <w:r w:rsidRPr="00624469">
              <w:rPr>
                <w:rFonts w:ascii="Times New Roman" w:hAnsi="Times New Roman" w:cs="Times New Roman"/>
                <w:color w:val="000000"/>
                <w:lang w:val="en-US"/>
              </w:rPr>
              <w:t>, which yields on hydrolysis</w:t>
            </w:r>
            <w:r w:rsidRPr="00624469">
              <w:rPr>
                <w:rStyle w:val="apple-converted-space"/>
                <w:rFonts w:ascii="Times New Roman" w:hAnsi="Times New Roman" w:cs="Times New Roman"/>
                <w:i/>
                <w:iCs/>
                <w:color w:val="000000"/>
                <w:lang w:val="en-US"/>
              </w:rPr>
              <w:t> </w:t>
            </w:r>
            <w:proofErr w:type="spellStart"/>
            <w:r w:rsidRPr="00624469">
              <w:rPr>
                <w:rFonts w:ascii="Times New Roman" w:hAnsi="Times New Roman" w:cs="Times New Roman"/>
                <w:color w:val="000000"/>
                <w:lang w:val="en-US"/>
              </w:rPr>
              <w:t>rhamnicogenol</w:t>
            </w:r>
            <w:proofErr w:type="spellEnd"/>
            <w:r w:rsidRPr="00624469">
              <w:rPr>
                <w:rFonts w:ascii="Times New Roman" w:hAnsi="Times New Roman" w:cs="Times New Roman"/>
                <w:color w:val="000000"/>
                <w:lang w:val="en-US"/>
              </w:rPr>
              <w:t xml:space="preserve"> (an anthraquinone derivative), glucose and xylose. Flavonoids and tannins also found</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16CD53"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decoction is used as a mild laxative (hemorrhoids, after anal or rectal surgery); ingredient of laxative teas and herbal collections</w:t>
            </w:r>
          </w:p>
        </w:tc>
      </w:tr>
      <w:tr w:rsidR="00F304E7" w:rsidRPr="00624469" w14:paraId="71B33DAC" w14:textId="77777777" w:rsidTr="00D302FF">
        <w:trPr>
          <w:trHeight w:val="793"/>
          <w:tblCellSpacing w:w="0" w:type="dxa"/>
        </w:trPr>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3DFC1"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b/>
                <w:bCs/>
                <w:i/>
                <w:iCs/>
                <w:color w:val="000000"/>
                <w:lang w:val="en-US"/>
              </w:rPr>
              <w:t xml:space="preserve">Folia </w:t>
            </w:r>
            <w:proofErr w:type="spellStart"/>
            <w:r w:rsidRPr="00624469">
              <w:rPr>
                <w:rFonts w:ascii="Times New Roman" w:hAnsi="Times New Roman" w:cs="Times New Roman"/>
                <w:b/>
                <w:bCs/>
                <w:i/>
                <w:iCs/>
                <w:color w:val="000000"/>
                <w:lang w:val="en-US"/>
              </w:rPr>
              <w:t>Sennae</w:t>
            </w:r>
            <w:proofErr w:type="spellEnd"/>
            <w:r w:rsidRPr="00624469">
              <w:rPr>
                <w:rFonts w:ascii="Times New Roman" w:hAnsi="Times New Roman" w:cs="Times New Roman"/>
                <w:b/>
                <w:bCs/>
                <w:i/>
                <w:iCs/>
                <w:color w:val="000000"/>
                <w:lang w:val="en-US"/>
              </w:rPr>
              <w:t xml:space="preserve">, Fructus </w:t>
            </w:r>
            <w:proofErr w:type="spellStart"/>
            <w:r w:rsidRPr="00624469">
              <w:rPr>
                <w:rFonts w:ascii="Times New Roman" w:hAnsi="Times New Roman" w:cs="Times New Roman"/>
                <w:b/>
                <w:bCs/>
                <w:i/>
                <w:iCs/>
                <w:color w:val="000000"/>
                <w:lang w:val="en-US"/>
              </w:rPr>
              <w:t>Sennae</w:t>
            </w:r>
            <w:proofErr w:type="spellEnd"/>
          </w:p>
        </w:tc>
        <w:tc>
          <w:tcPr>
            <w:tcW w:w="3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9BCD3A"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i/>
                <w:iCs/>
                <w:color w:val="000000"/>
                <w:lang w:val="en-US"/>
              </w:rPr>
              <w:t>Cassia senna</w:t>
            </w:r>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L.</w:t>
            </w:r>
          </w:p>
          <w:p w14:paraId="7E1CE2F0"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i/>
                <w:iCs/>
                <w:color w:val="000000"/>
                <w:lang w:val="en-US"/>
              </w:rPr>
              <w:t xml:space="preserve">(C . </w:t>
            </w:r>
            <w:proofErr w:type="spellStart"/>
            <w:r w:rsidRPr="00624469">
              <w:rPr>
                <w:rFonts w:ascii="Times New Roman" w:hAnsi="Times New Roman" w:cs="Times New Roman"/>
                <w:i/>
                <w:iCs/>
                <w:color w:val="000000"/>
                <w:lang w:val="en-US"/>
              </w:rPr>
              <w:t>acutifolia</w:t>
            </w:r>
            <w:proofErr w:type="spellEnd"/>
            <w:r w:rsidRPr="00624469">
              <w:rPr>
                <w:rStyle w:val="apple-converted-space"/>
                <w:rFonts w:ascii="Times New Roman" w:hAnsi="Times New Roman" w:cs="Times New Roman"/>
                <w:i/>
                <w:iCs/>
                <w:color w:val="000000"/>
                <w:lang w:val="en-US"/>
              </w:rPr>
              <w:t> </w:t>
            </w:r>
            <w:proofErr w:type="spellStart"/>
            <w:r w:rsidRPr="00624469">
              <w:rPr>
                <w:rFonts w:ascii="Times New Roman" w:hAnsi="Times New Roman" w:cs="Times New Roman"/>
                <w:color w:val="000000"/>
                <w:lang w:val="en-US"/>
              </w:rPr>
              <w:t>Delile</w:t>
            </w:r>
            <w:proofErr w:type="spellEnd"/>
            <w:r w:rsidRPr="00624469">
              <w:rPr>
                <w:rFonts w:ascii="Times New Roman" w:hAnsi="Times New Roman" w:cs="Times New Roman"/>
                <w:color w:val="000000"/>
                <w:lang w:val="en-US"/>
              </w:rPr>
              <w:t xml:space="preserve">), Alexandrian or Khartoum </w:t>
            </w:r>
            <w:proofErr w:type="spellStart"/>
            <w:r w:rsidRPr="00624469">
              <w:rPr>
                <w:rFonts w:ascii="Times New Roman" w:hAnsi="Times New Roman" w:cs="Times New Roman"/>
                <w:color w:val="000000"/>
                <w:lang w:val="en-US"/>
              </w:rPr>
              <w:t>senna,</w:t>
            </w:r>
            <w:r w:rsidRPr="00624469">
              <w:rPr>
                <w:rFonts w:ascii="Times New Roman" w:hAnsi="Times New Roman" w:cs="Times New Roman"/>
                <w:i/>
                <w:iCs/>
                <w:color w:val="000000"/>
                <w:lang w:val="en-US"/>
              </w:rPr>
              <w:t>Cassia</w:t>
            </w:r>
            <w:proofErr w:type="spellEnd"/>
            <w:r w:rsidRPr="00624469">
              <w:rPr>
                <w:rFonts w:ascii="Times New Roman" w:hAnsi="Times New Roman" w:cs="Times New Roman"/>
                <w:i/>
                <w:iCs/>
                <w:color w:val="000000"/>
                <w:lang w:val="en-US"/>
              </w:rPr>
              <w:t xml:space="preserve"> angustifolium</w:t>
            </w:r>
            <w:r w:rsidRPr="00624469">
              <w:rPr>
                <w:rStyle w:val="apple-converted-space"/>
                <w:rFonts w:ascii="Times New Roman" w:hAnsi="Times New Roman" w:cs="Times New Roman"/>
                <w:i/>
                <w:iCs/>
                <w:color w:val="000000"/>
                <w:lang w:val="en-US"/>
              </w:rPr>
              <w:t> </w:t>
            </w:r>
            <w:proofErr w:type="spellStart"/>
            <w:r w:rsidRPr="00624469">
              <w:rPr>
                <w:rFonts w:ascii="Times New Roman" w:hAnsi="Times New Roman" w:cs="Times New Roman"/>
                <w:color w:val="000000"/>
                <w:lang w:val="en-US"/>
              </w:rPr>
              <w:t>Vahl</w:t>
            </w:r>
            <w:proofErr w:type="spellEnd"/>
            <w:r w:rsidRPr="00624469">
              <w:rPr>
                <w:rFonts w:ascii="Times New Roman" w:hAnsi="Times New Roman" w:cs="Times New Roman"/>
                <w:color w:val="000000"/>
                <w:lang w:val="en-US"/>
              </w:rPr>
              <w:t>, (</w:t>
            </w:r>
            <w:proofErr w:type="spellStart"/>
            <w:r w:rsidRPr="00624469">
              <w:rPr>
                <w:rFonts w:ascii="Times New Roman" w:hAnsi="Times New Roman" w:cs="Times New Roman"/>
                <w:color w:val="000000"/>
                <w:lang w:val="en-US"/>
              </w:rPr>
              <w:t>Tinnevelly</w:t>
            </w:r>
            <w:proofErr w:type="spellEnd"/>
            <w:r w:rsidRPr="00624469">
              <w:rPr>
                <w:rFonts w:ascii="Times New Roman" w:hAnsi="Times New Roman" w:cs="Times New Roman"/>
                <w:color w:val="000000"/>
                <w:lang w:val="en-US"/>
              </w:rPr>
              <w:t xml:space="preserve"> senna),</w:t>
            </w:r>
            <w:r w:rsidRPr="00624469">
              <w:rPr>
                <w:rStyle w:val="apple-converted-space"/>
                <w:rFonts w:ascii="Times New Roman" w:hAnsi="Times New Roman" w:cs="Times New Roman"/>
                <w:color w:val="000000"/>
                <w:lang w:val="en-US"/>
              </w:rPr>
              <w:t> </w:t>
            </w:r>
            <w:r w:rsidRPr="00624469">
              <w:rPr>
                <w:rFonts w:ascii="Times New Roman" w:hAnsi="Times New Roman" w:cs="Times New Roman"/>
                <w:i/>
                <w:iCs/>
                <w:color w:val="000000"/>
                <w:lang w:val="en-US"/>
              </w:rPr>
              <w:t>Fabaceae</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3B0C39"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 xml:space="preserve">sennosides, which are glycosides of dianthrone-type aglycones, in other words </w:t>
            </w:r>
            <w:proofErr w:type="spellStart"/>
            <w:r w:rsidRPr="00624469">
              <w:rPr>
                <w:rFonts w:ascii="Times New Roman" w:hAnsi="Times New Roman" w:cs="Times New Roman"/>
                <w:color w:val="000000"/>
                <w:lang w:val="en-US"/>
              </w:rPr>
              <w:t>sennidins</w:t>
            </w:r>
            <w:proofErr w:type="spellEnd"/>
            <w:r w:rsidRPr="00624469">
              <w:rPr>
                <w:rFonts w:ascii="Times New Roman" w:hAnsi="Times New Roman" w:cs="Times New Roman"/>
                <w:color w:val="000000"/>
                <w:lang w:val="en-US"/>
              </w:rPr>
              <w:t>. Sennosides A and B are major components. Other dimers</w:t>
            </w:r>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found in</w:t>
            </w:r>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fair quantities in the dried drug</w:t>
            </w:r>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 xml:space="preserve">are sennosides C and D, which are the 8,8' </w:t>
            </w:r>
            <w:proofErr w:type="spellStart"/>
            <w:r w:rsidRPr="00624469">
              <w:rPr>
                <w:rFonts w:ascii="Times New Roman" w:hAnsi="Times New Roman" w:cs="Times New Roman"/>
                <w:color w:val="000000"/>
                <w:lang w:val="en-US"/>
              </w:rPr>
              <w:t>diglucosides</w:t>
            </w:r>
            <w:proofErr w:type="spellEnd"/>
            <w:r w:rsidRPr="00624469">
              <w:rPr>
                <w:rFonts w:ascii="Times New Roman" w:hAnsi="Times New Roman" w:cs="Times New Roman"/>
                <w:color w:val="000000"/>
                <w:lang w:val="en-US"/>
              </w:rPr>
              <w:t xml:space="preserve"> of </w:t>
            </w:r>
            <w:proofErr w:type="spellStart"/>
            <w:r w:rsidRPr="00624469">
              <w:rPr>
                <w:rFonts w:ascii="Times New Roman" w:hAnsi="Times New Roman" w:cs="Times New Roman"/>
                <w:color w:val="000000"/>
                <w:lang w:val="en-US"/>
              </w:rPr>
              <w:t>sennidin</w:t>
            </w:r>
            <w:proofErr w:type="spellEnd"/>
            <w:r w:rsidRPr="00624469">
              <w:rPr>
                <w:rFonts w:ascii="Times New Roman" w:hAnsi="Times New Roman" w:cs="Times New Roman"/>
                <w:color w:val="000000"/>
                <w:lang w:val="en-US"/>
              </w:rPr>
              <w:t xml:space="preserve"> C and D and the isomers of a </w:t>
            </w:r>
            <w:proofErr w:type="spellStart"/>
            <w:r w:rsidRPr="00624469">
              <w:rPr>
                <w:rFonts w:ascii="Times New Roman" w:hAnsi="Times New Roman" w:cs="Times New Roman"/>
                <w:color w:val="000000"/>
                <w:lang w:val="en-US"/>
              </w:rPr>
              <w:t>heterodianthrone</w:t>
            </w:r>
            <w:proofErr w:type="spellEnd"/>
            <w:r w:rsidRPr="00624469">
              <w:rPr>
                <w:rFonts w:ascii="Times New Roman" w:hAnsi="Times New Roman" w:cs="Times New Roman"/>
                <w:color w:val="000000"/>
                <w:lang w:val="en-US"/>
              </w:rPr>
              <w:t xml:space="preserve">, namely </w:t>
            </w:r>
            <w:proofErr w:type="spellStart"/>
            <w:r w:rsidRPr="00624469">
              <w:rPr>
                <w:rFonts w:ascii="Times New Roman" w:hAnsi="Times New Roman" w:cs="Times New Roman"/>
                <w:color w:val="000000"/>
                <w:lang w:val="en-US"/>
              </w:rPr>
              <w:t>rhein</w:t>
            </w:r>
            <w:proofErr w:type="spellEnd"/>
            <w:r w:rsidRPr="00624469">
              <w:rPr>
                <w:rFonts w:ascii="Times New Roman" w:hAnsi="Times New Roman" w:cs="Times New Roman"/>
                <w:color w:val="000000"/>
                <w:lang w:val="en-US"/>
              </w:rPr>
              <w:t xml:space="preserve"> aloe-emodin </w:t>
            </w:r>
            <w:proofErr w:type="spellStart"/>
            <w:r w:rsidRPr="00624469">
              <w:rPr>
                <w:rFonts w:ascii="Times New Roman" w:hAnsi="Times New Roman" w:cs="Times New Roman"/>
                <w:color w:val="000000"/>
                <w:lang w:val="en-US"/>
              </w:rPr>
              <w:t>dianthron</w:t>
            </w:r>
            <w:proofErr w:type="spell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50A413"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 xml:space="preserve">laxative; often included into laxative and </w:t>
            </w:r>
            <w:proofErr w:type="spellStart"/>
            <w:r w:rsidRPr="00624469">
              <w:rPr>
                <w:rFonts w:ascii="Times New Roman" w:hAnsi="Times New Roman" w:cs="Times New Roman"/>
                <w:color w:val="000000"/>
                <w:lang w:val="en-US"/>
              </w:rPr>
              <w:t>antihaemorrhoidai</w:t>
            </w:r>
            <w:proofErr w:type="spellEnd"/>
            <w:r w:rsidRPr="00624469">
              <w:rPr>
                <w:rFonts w:ascii="Times New Roman" w:hAnsi="Times New Roman" w:cs="Times New Roman"/>
                <w:color w:val="000000"/>
                <w:lang w:val="en-US"/>
              </w:rPr>
              <w:t xml:space="preserve"> teas and herbal collections. The therapeutic indication is the symptomatic treatment of constipation</w:t>
            </w:r>
          </w:p>
        </w:tc>
      </w:tr>
      <w:tr w:rsidR="00F304E7" w:rsidRPr="00624469" w14:paraId="7257557A" w14:textId="77777777" w:rsidTr="00D302FF">
        <w:trPr>
          <w:trHeight w:val="495"/>
          <w:tblCellSpacing w:w="0" w:type="dxa"/>
        </w:trPr>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51E859"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b/>
                <w:bCs/>
                <w:i/>
                <w:iCs/>
                <w:color w:val="000000"/>
                <w:lang w:val="en-US"/>
              </w:rPr>
              <w:t xml:space="preserve">Folia </w:t>
            </w:r>
            <w:proofErr w:type="spellStart"/>
            <w:r w:rsidRPr="00624469">
              <w:rPr>
                <w:rFonts w:ascii="Times New Roman" w:hAnsi="Times New Roman" w:cs="Times New Roman"/>
                <w:b/>
                <w:bCs/>
                <w:i/>
                <w:iCs/>
                <w:color w:val="000000"/>
                <w:lang w:val="en-US"/>
              </w:rPr>
              <w:t>Juglandis</w:t>
            </w:r>
            <w:proofErr w:type="spellEnd"/>
          </w:p>
        </w:tc>
        <w:tc>
          <w:tcPr>
            <w:tcW w:w="3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4B515B"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i/>
                <w:iCs/>
                <w:color w:val="000000"/>
                <w:lang w:val="en-US"/>
              </w:rPr>
              <w:t>Juglans regia L.</w:t>
            </w:r>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(walnut tree),</w:t>
            </w:r>
            <w:r w:rsidRPr="00624469">
              <w:rPr>
                <w:rStyle w:val="apple-converted-space"/>
                <w:rFonts w:ascii="Times New Roman" w:hAnsi="Times New Roman" w:cs="Times New Roman"/>
                <w:color w:val="000000"/>
                <w:lang w:val="en-US"/>
              </w:rPr>
              <w:t> </w:t>
            </w:r>
            <w:r w:rsidRPr="00624469">
              <w:rPr>
                <w:rFonts w:ascii="Times New Roman" w:hAnsi="Times New Roman" w:cs="Times New Roman"/>
                <w:i/>
                <w:iCs/>
                <w:color w:val="000000"/>
                <w:lang w:val="en-US"/>
              </w:rPr>
              <w:t>Juglandaceae</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7D04A6" w14:textId="77777777" w:rsidR="00F304E7" w:rsidRPr="00624469" w:rsidRDefault="00F304E7" w:rsidP="00D302FF">
            <w:pPr>
              <w:rPr>
                <w:rFonts w:ascii="Times New Roman" w:hAnsi="Times New Roman" w:cs="Times New Roman"/>
                <w:color w:val="000000"/>
                <w:lang w:val="en-US"/>
              </w:rPr>
            </w:pPr>
            <w:proofErr w:type="spellStart"/>
            <w:r w:rsidRPr="00624469">
              <w:rPr>
                <w:rFonts w:ascii="Times New Roman" w:hAnsi="Times New Roman" w:cs="Times New Roman"/>
                <w:color w:val="000000"/>
                <w:lang w:val="en-US"/>
              </w:rPr>
              <w:t>naphtoquinones</w:t>
            </w:r>
            <w:proofErr w:type="spellEnd"/>
            <w:r w:rsidRPr="00624469">
              <w:rPr>
                <w:rFonts w:ascii="Times New Roman" w:hAnsi="Times New Roman" w:cs="Times New Roman"/>
                <w:color w:val="000000"/>
                <w:lang w:val="en-US"/>
              </w:rPr>
              <w:t xml:space="preserve"> : juglone </w:t>
            </w:r>
          </w:p>
          <w:p w14:paraId="6828200E" w14:textId="77777777" w:rsidR="00F304E7" w:rsidRPr="00624469" w:rsidRDefault="00F304E7" w:rsidP="00D302FF">
            <w:pPr>
              <w:rPr>
                <w:rFonts w:ascii="Times New Roman" w:hAnsi="Times New Roman" w:cs="Times New Roman"/>
                <w:color w:val="000000"/>
                <w:lang w:val="en-US"/>
              </w:rPr>
            </w:pPr>
            <w:r w:rsidRPr="00624469">
              <w:rPr>
                <w:rFonts w:ascii="Times New Roman" w:hAnsi="Times New Roman" w:cs="Times New Roman"/>
                <w:color w:val="000000"/>
                <w:lang w:val="en-US"/>
              </w:rPr>
              <w:lastRenderedPageBreak/>
              <w:t>(5-hydroxy-1,4-naphthoquinone), reduced derivatives (</w:t>
            </w:r>
            <w:proofErr w:type="spellStart"/>
            <w:r w:rsidRPr="00624469">
              <w:rPr>
                <w:rFonts w:ascii="Times New Roman" w:hAnsi="Times New Roman" w:cs="Times New Roman"/>
                <w:color w:val="000000"/>
                <w:lang w:val="en-US"/>
              </w:rPr>
              <w:t>hydrojuglone</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hydrolyzable</w:t>
            </w:r>
            <w:proofErr w:type="spellEnd"/>
            <w:r w:rsidRPr="00624469">
              <w:rPr>
                <w:rFonts w:ascii="Times New Roman" w:hAnsi="Times New Roman" w:cs="Times New Roman"/>
                <w:color w:val="000000"/>
                <w:lang w:val="en-US"/>
              </w:rPr>
              <w:t xml:space="preserve"> tannins. The leaf also contains a small amount of essential oil, ascorbic acid, flavonoids, carotene and microelements</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62AB6D"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lastRenderedPageBreak/>
              <w:t xml:space="preserve">tincture is </w:t>
            </w:r>
            <w:proofErr w:type="spellStart"/>
            <w:r w:rsidRPr="00624469">
              <w:rPr>
                <w:rFonts w:ascii="Times New Roman" w:hAnsi="Times New Roman" w:cs="Times New Roman"/>
                <w:color w:val="000000"/>
                <w:lang w:val="en-US"/>
              </w:rPr>
              <w:t>astrigent</w:t>
            </w:r>
            <w:proofErr w:type="spellEnd"/>
            <w:r w:rsidRPr="00624469">
              <w:rPr>
                <w:rFonts w:ascii="Times New Roman" w:hAnsi="Times New Roman" w:cs="Times New Roman"/>
                <w:color w:val="000000"/>
                <w:lang w:val="en-US"/>
              </w:rPr>
              <w:t>, anti-inflammatory and wound-</w:t>
            </w:r>
            <w:r w:rsidRPr="00624469">
              <w:rPr>
                <w:rFonts w:ascii="Times New Roman" w:hAnsi="Times New Roman" w:cs="Times New Roman"/>
                <w:color w:val="000000"/>
                <w:lang w:val="en-US"/>
              </w:rPr>
              <w:lastRenderedPageBreak/>
              <w:t xml:space="preserve">healing. Walnut oil is </w:t>
            </w:r>
            <w:proofErr w:type="spellStart"/>
            <w:r w:rsidRPr="00624469">
              <w:rPr>
                <w:rFonts w:ascii="Times New Roman" w:hAnsi="Times New Roman" w:cs="Times New Roman"/>
                <w:color w:val="000000"/>
                <w:lang w:val="en-US"/>
              </w:rPr>
              <w:t>antisclerotic</w:t>
            </w:r>
            <w:proofErr w:type="spellEnd"/>
          </w:p>
        </w:tc>
      </w:tr>
      <w:tr w:rsidR="00F304E7" w:rsidRPr="00624469" w14:paraId="2B7663E6" w14:textId="77777777" w:rsidTr="00D302FF">
        <w:trPr>
          <w:trHeight w:val="352"/>
          <w:tblCellSpacing w:w="0" w:type="dxa"/>
        </w:trPr>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772435" w14:textId="77777777" w:rsidR="00F304E7" w:rsidRPr="00624469" w:rsidRDefault="00F304E7" w:rsidP="00D302FF">
            <w:pPr>
              <w:rPr>
                <w:rFonts w:ascii="Times New Roman" w:hAnsi="Times New Roman" w:cs="Times New Roman"/>
                <w:color w:val="000000"/>
              </w:rPr>
            </w:pPr>
            <w:proofErr w:type="spellStart"/>
            <w:r w:rsidRPr="00624469">
              <w:rPr>
                <w:rFonts w:ascii="Times New Roman" w:hAnsi="Times New Roman" w:cs="Times New Roman"/>
                <w:b/>
                <w:bCs/>
                <w:i/>
                <w:iCs/>
                <w:color w:val="000000"/>
                <w:lang w:val="en-US"/>
              </w:rPr>
              <w:lastRenderedPageBreak/>
              <w:t>Herba</w:t>
            </w:r>
            <w:proofErr w:type="spellEnd"/>
            <w:r w:rsidRPr="00624469">
              <w:rPr>
                <w:rFonts w:ascii="Times New Roman" w:hAnsi="Times New Roman" w:cs="Times New Roman"/>
                <w:b/>
                <w:bCs/>
                <w:i/>
                <w:iCs/>
                <w:color w:val="000000"/>
                <w:lang w:val="en-US"/>
              </w:rPr>
              <w:t xml:space="preserve"> </w:t>
            </w:r>
            <w:proofErr w:type="spellStart"/>
            <w:r w:rsidRPr="00624469">
              <w:rPr>
                <w:rFonts w:ascii="Times New Roman" w:hAnsi="Times New Roman" w:cs="Times New Roman"/>
                <w:b/>
                <w:bCs/>
                <w:i/>
                <w:iCs/>
                <w:color w:val="000000"/>
                <w:lang w:val="en-US"/>
              </w:rPr>
              <w:t>Hyperici</w:t>
            </w:r>
            <w:proofErr w:type="spellEnd"/>
          </w:p>
        </w:tc>
        <w:tc>
          <w:tcPr>
            <w:tcW w:w="3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B4B489"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i/>
                <w:iCs/>
                <w:color w:val="000000"/>
                <w:lang w:val="en-US"/>
              </w:rPr>
              <w:t xml:space="preserve">Hypericum </w:t>
            </w:r>
            <w:proofErr w:type="spellStart"/>
            <w:r w:rsidRPr="00624469">
              <w:rPr>
                <w:rFonts w:ascii="Times New Roman" w:hAnsi="Times New Roman" w:cs="Times New Roman"/>
                <w:i/>
                <w:iCs/>
                <w:color w:val="000000"/>
                <w:lang w:val="en-US"/>
              </w:rPr>
              <w:t>perforatum</w:t>
            </w:r>
            <w:proofErr w:type="spellEnd"/>
            <w:r w:rsidRPr="00624469">
              <w:rPr>
                <w:rFonts w:ascii="Times New Roman" w:hAnsi="Times New Roman" w:cs="Times New Roman"/>
                <w:i/>
                <w:iCs/>
                <w:color w:val="000000"/>
                <w:lang w:val="en-US"/>
              </w:rPr>
              <w:t>,</w:t>
            </w:r>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w:t>
            </w:r>
            <w:proofErr w:type="spellStart"/>
            <w:r w:rsidRPr="00624469">
              <w:rPr>
                <w:rFonts w:ascii="Times New Roman" w:hAnsi="Times New Roman" w:cs="Times New Roman"/>
                <w:color w:val="000000"/>
                <w:lang w:val="en-US"/>
              </w:rPr>
              <w:t>St.John’s</w:t>
            </w:r>
            <w:proofErr w:type="spellEnd"/>
            <w:r w:rsidRPr="00624469">
              <w:rPr>
                <w:rFonts w:ascii="Times New Roman" w:hAnsi="Times New Roman" w:cs="Times New Roman"/>
                <w:color w:val="000000"/>
                <w:lang w:val="en-US"/>
              </w:rPr>
              <w:t xml:space="preserve"> herb),</w:t>
            </w:r>
            <w:r w:rsidRPr="00624469">
              <w:rPr>
                <w:rStyle w:val="apple-converted-space"/>
                <w:rFonts w:ascii="Times New Roman" w:hAnsi="Times New Roman" w:cs="Times New Roman"/>
                <w:color w:val="000000"/>
                <w:lang w:val="en-US"/>
              </w:rPr>
              <w:t> </w:t>
            </w:r>
            <w:proofErr w:type="spellStart"/>
            <w:r w:rsidRPr="00624469">
              <w:rPr>
                <w:rFonts w:ascii="Times New Roman" w:hAnsi="Times New Roman" w:cs="Times New Roman"/>
                <w:i/>
                <w:iCs/>
                <w:color w:val="000000"/>
                <w:lang w:val="en-US"/>
              </w:rPr>
              <w:t>Hypericaceae</w:t>
            </w:r>
            <w:proofErr w:type="spellEnd"/>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7EB6D9"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 xml:space="preserve">condensed anthraquinones (0,5%): </w:t>
            </w:r>
            <w:proofErr w:type="spellStart"/>
            <w:r w:rsidRPr="00624469">
              <w:rPr>
                <w:rFonts w:ascii="Times New Roman" w:hAnsi="Times New Roman" w:cs="Times New Roman"/>
                <w:color w:val="000000"/>
                <w:lang w:val="en-US"/>
              </w:rPr>
              <w:t>hypericine</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pseudohypericine</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dianthranol</w:t>
            </w:r>
            <w:proofErr w:type="spellEnd"/>
            <w:r w:rsidRPr="00624469">
              <w:rPr>
                <w:rFonts w:ascii="Times New Roman" w:hAnsi="Times New Roman" w:cs="Times New Roman"/>
                <w:color w:val="000000"/>
                <w:lang w:val="en-US"/>
              </w:rPr>
              <w:t>-derivatives; tannins; flavonoids; resins;</w:t>
            </w:r>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volatile oils</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397CD3" w14:textId="77777777" w:rsidR="00F304E7" w:rsidRPr="00624469" w:rsidRDefault="00F304E7" w:rsidP="00D302FF">
            <w:pPr>
              <w:rPr>
                <w:rFonts w:ascii="Times New Roman" w:hAnsi="Times New Roman" w:cs="Times New Roman"/>
                <w:color w:val="000000"/>
              </w:rPr>
            </w:pPr>
            <w:proofErr w:type="spellStart"/>
            <w:r w:rsidRPr="00624469">
              <w:rPr>
                <w:rFonts w:ascii="Times New Roman" w:hAnsi="Times New Roman" w:cs="Times New Roman"/>
                <w:color w:val="000000"/>
                <w:lang w:val="en-US"/>
              </w:rPr>
              <w:t>astrigent</w:t>
            </w:r>
            <w:proofErr w:type="spellEnd"/>
            <w:r w:rsidRPr="00624469">
              <w:rPr>
                <w:rFonts w:ascii="Times New Roman" w:hAnsi="Times New Roman" w:cs="Times New Roman"/>
                <w:color w:val="000000"/>
                <w:lang w:val="en-US"/>
              </w:rPr>
              <w:t xml:space="preserve">, antimicrobic, </w:t>
            </w:r>
            <w:proofErr w:type="spellStart"/>
            <w:r w:rsidRPr="00624469">
              <w:rPr>
                <w:rFonts w:ascii="Times New Roman" w:hAnsi="Times New Roman" w:cs="Times New Roman"/>
                <w:color w:val="000000"/>
                <w:lang w:val="en-US"/>
              </w:rPr>
              <w:t>antihaemorrhage</w:t>
            </w:r>
            <w:proofErr w:type="spellEnd"/>
            <w:r w:rsidRPr="00624469">
              <w:rPr>
                <w:rFonts w:ascii="Times New Roman" w:hAnsi="Times New Roman" w:cs="Times New Roman"/>
                <w:color w:val="000000"/>
                <w:lang w:val="en-US"/>
              </w:rPr>
              <w:t>, anti-inflammatory; antidepressant</w:t>
            </w:r>
          </w:p>
        </w:tc>
      </w:tr>
      <w:tr w:rsidR="00F304E7" w:rsidRPr="00624469" w14:paraId="55D875C4" w14:textId="77777777" w:rsidTr="00D302FF">
        <w:trPr>
          <w:trHeight w:val="576"/>
          <w:tblCellSpacing w:w="0" w:type="dxa"/>
        </w:trPr>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E33FB3"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b/>
                <w:bCs/>
                <w:i/>
                <w:iCs/>
                <w:color w:val="000000"/>
                <w:lang w:val="en-US"/>
              </w:rPr>
              <w:t xml:space="preserve">Folia Aloes </w:t>
            </w:r>
            <w:proofErr w:type="spellStart"/>
            <w:r w:rsidRPr="00624469">
              <w:rPr>
                <w:rFonts w:ascii="Times New Roman" w:hAnsi="Times New Roman" w:cs="Times New Roman"/>
                <w:b/>
                <w:bCs/>
                <w:i/>
                <w:iCs/>
                <w:color w:val="000000"/>
                <w:lang w:val="en-US"/>
              </w:rPr>
              <w:t>arborefscentis</w:t>
            </w:r>
            <w:proofErr w:type="spellEnd"/>
            <w:r w:rsidRPr="00624469">
              <w:rPr>
                <w:rFonts w:ascii="Times New Roman" w:hAnsi="Times New Roman" w:cs="Times New Roman"/>
                <w:b/>
                <w:bCs/>
                <w:i/>
                <w:iCs/>
                <w:color w:val="000000"/>
                <w:lang w:val="en-US"/>
              </w:rPr>
              <w:t xml:space="preserve"> </w:t>
            </w:r>
            <w:proofErr w:type="spellStart"/>
            <w:r w:rsidRPr="00624469">
              <w:rPr>
                <w:rFonts w:ascii="Times New Roman" w:hAnsi="Times New Roman" w:cs="Times New Roman"/>
                <w:b/>
                <w:bCs/>
                <w:i/>
                <w:iCs/>
                <w:color w:val="000000"/>
                <w:lang w:val="en-US"/>
              </w:rPr>
              <w:t>recens</w:t>
            </w:r>
            <w:proofErr w:type="spellEnd"/>
          </w:p>
        </w:tc>
        <w:tc>
          <w:tcPr>
            <w:tcW w:w="3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0FAB5D"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i/>
                <w:iCs/>
                <w:color w:val="000000"/>
                <w:lang w:val="en-US"/>
              </w:rPr>
              <w:t xml:space="preserve">Aloe </w:t>
            </w:r>
            <w:proofErr w:type="spellStart"/>
            <w:r w:rsidRPr="00624469">
              <w:rPr>
                <w:rFonts w:ascii="Times New Roman" w:hAnsi="Times New Roman" w:cs="Times New Roman"/>
                <w:i/>
                <w:iCs/>
                <w:color w:val="000000"/>
                <w:lang w:val="en-US"/>
              </w:rPr>
              <w:t>arborescens</w:t>
            </w:r>
            <w:proofErr w:type="spellEnd"/>
            <w:r w:rsidRPr="00624469">
              <w:rPr>
                <w:rStyle w:val="apple-converted-space"/>
                <w:rFonts w:ascii="Times New Roman" w:hAnsi="Times New Roman" w:cs="Times New Roman"/>
                <w:i/>
                <w:iCs/>
                <w:color w:val="000000"/>
                <w:lang w:val="en-US"/>
              </w:rPr>
              <w:t> </w:t>
            </w:r>
            <w:r w:rsidRPr="00624469">
              <w:rPr>
                <w:rFonts w:ascii="Times New Roman" w:hAnsi="Times New Roman" w:cs="Times New Roman"/>
                <w:color w:val="000000"/>
                <w:lang w:val="en-US"/>
              </w:rPr>
              <w:t>Mill., (krantz aloe),</w:t>
            </w:r>
            <w:r w:rsidRPr="00624469">
              <w:rPr>
                <w:rStyle w:val="apple-converted-space"/>
                <w:rFonts w:ascii="Times New Roman" w:hAnsi="Times New Roman" w:cs="Times New Roman"/>
                <w:color w:val="000000"/>
                <w:lang w:val="en-US"/>
              </w:rPr>
              <w:t> </w:t>
            </w:r>
            <w:r w:rsidRPr="00624469">
              <w:rPr>
                <w:rFonts w:ascii="Times New Roman" w:hAnsi="Times New Roman" w:cs="Times New Roman"/>
                <w:i/>
                <w:iCs/>
                <w:color w:val="000000"/>
                <w:lang w:val="en-US"/>
              </w:rPr>
              <w:t>Liliaceae</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2DFA02" w14:textId="77777777" w:rsidR="00F304E7" w:rsidRPr="00624469" w:rsidRDefault="00F304E7" w:rsidP="00D302FF">
            <w:pPr>
              <w:rPr>
                <w:rFonts w:ascii="Times New Roman" w:hAnsi="Times New Roman" w:cs="Times New Roman"/>
                <w:color w:val="000000"/>
                <w:lang w:val="en-US"/>
              </w:rPr>
            </w:pPr>
            <w:proofErr w:type="spellStart"/>
            <w:r w:rsidRPr="00624469">
              <w:rPr>
                <w:rFonts w:ascii="Times New Roman" w:hAnsi="Times New Roman" w:cs="Times New Roman"/>
                <w:color w:val="000000"/>
                <w:lang w:val="en-US"/>
              </w:rPr>
              <w:t>oxymethylanthraquinone</w:t>
            </w:r>
            <w:proofErr w:type="spellEnd"/>
            <w:r w:rsidRPr="00624469">
              <w:rPr>
                <w:rFonts w:ascii="Times New Roman" w:hAnsi="Times New Roman" w:cs="Times New Roman"/>
                <w:color w:val="000000"/>
                <w:lang w:val="en-US"/>
              </w:rPr>
              <w:t xml:space="preserve"> derivatives, aloe-emodin, </w:t>
            </w:r>
          </w:p>
          <w:p w14:paraId="26DCF5CC"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 xml:space="preserve">C-glycoside aloin (aloe-emodin </w:t>
            </w:r>
            <w:proofErr w:type="spellStart"/>
            <w:r w:rsidRPr="00624469">
              <w:rPr>
                <w:rFonts w:ascii="Times New Roman" w:hAnsi="Times New Roman" w:cs="Times New Roman"/>
                <w:color w:val="000000"/>
                <w:lang w:val="en-US"/>
              </w:rPr>
              <w:t>anthrone</w:t>
            </w:r>
            <w:proofErr w:type="spellEnd"/>
            <w:r w:rsidRPr="00624469">
              <w:rPr>
                <w:rStyle w:val="apple-converted-space"/>
                <w:rFonts w:ascii="Times New Roman" w:hAnsi="Times New Roman" w:cs="Times New Roman"/>
                <w:color w:val="000000"/>
                <w:lang w:val="en-US"/>
              </w:rPr>
              <w:t> </w:t>
            </w:r>
            <w:r w:rsidRPr="00624469">
              <w:rPr>
                <w:rFonts w:ascii="Times New Roman" w:hAnsi="Times New Roman" w:cs="Times New Roman"/>
                <w:color w:val="000000"/>
                <w:lang w:val="en-US"/>
              </w:rPr>
              <w:t>+</w:t>
            </w:r>
            <w:r w:rsidRPr="00624469">
              <w:rPr>
                <w:rStyle w:val="apple-converted-space"/>
                <w:rFonts w:ascii="Times New Roman" w:hAnsi="Times New Roman" w:cs="Times New Roman"/>
                <w:color w:val="000000"/>
                <w:lang w:val="en-US"/>
              </w:rPr>
              <w:t> </w:t>
            </w:r>
            <w:r w:rsidRPr="00624469">
              <w:rPr>
                <w:rFonts w:ascii="Times New Roman" w:hAnsi="Times New Roman" w:cs="Times New Roman"/>
                <w:color w:val="000000"/>
                <w:lang w:val="en-US"/>
              </w:rPr>
              <w:t xml:space="preserve">arabinose), </w:t>
            </w:r>
            <w:proofErr w:type="spellStart"/>
            <w:r w:rsidRPr="00624469">
              <w:rPr>
                <w:rFonts w:ascii="Times New Roman" w:hAnsi="Times New Roman" w:cs="Times New Roman"/>
                <w:color w:val="000000"/>
                <w:lang w:val="en-US"/>
              </w:rPr>
              <w:t>nataloin</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anthrone+arabinose</w:t>
            </w:r>
            <w:proofErr w:type="spellEnd"/>
            <w:r w:rsidRPr="00624469">
              <w:rPr>
                <w:rFonts w:ascii="Times New Roman" w:hAnsi="Times New Roman" w:cs="Times New Roman"/>
                <w:color w:val="000000"/>
                <w:lang w:val="en-US"/>
              </w:rPr>
              <w:t>); also found ferments, polysaccharides, resins, vitamins, organic acids</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CE4923"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 xml:space="preserve">the fresh leaves are the source of biogenic stimulants (immunomodulating, </w:t>
            </w:r>
            <w:proofErr w:type="spellStart"/>
            <w:r w:rsidRPr="00624469">
              <w:rPr>
                <w:rFonts w:ascii="Times New Roman" w:hAnsi="Times New Roman" w:cs="Times New Roman"/>
                <w:color w:val="000000"/>
                <w:lang w:val="en-US"/>
              </w:rPr>
              <w:t>bactericidic</w:t>
            </w:r>
            <w:proofErr w:type="spellEnd"/>
            <w:r w:rsidRPr="00624469">
              <w:rPr>
                <w:rFonts w:ascii="Times New Roman" w:hAnsi="Times New Roman" w:cs="Times New Roman"/>
                <w:color w:val="000000"/>
                <w:lang w:val="en-US"/>
              </w:rPr>
              <w:t xml:space="preserve"> and anti-inflammatory activity); purgative properties</w:t>
            </w:r>
          </w:p>
        </w:tc>
      </w:tr>
      <w:tr w:rsidR="00F304E7" w:rsidRPr="00624469" w14:paraId="3F8E2614" w14:textId="77777777" w:rsidTr="00D302FF">
        <w:trPr>
          <w:trHeight w:val="586"/>
          <w:tblCellSpacing w:w="0" w:type="dxa"/>
        </w:trPr>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2AC6ED" w14:textId="77777777" w:rsidR="00F304E7" w:rsidRPr="00624469" w:rsidRDefault="00F304E7" w:rsidP="00D302FF">
            <w:pPr>
              <w:rPr>
                <w:rFonts w:ascii="Times New Roman" w:hAnsi="Times New Roman" w:cs="Times New Roman"/>
                <w:color w:val="000000"/>
              </w:rPr>
            </w:pPr>
            <w:proofErr w:type="spellStart"/>
            <w:r w:rsidRPr="00624469">
              <w:rPr>
                <w:rFonts w:ascii="Times New Roman" w:hAnsi="Times New Roman" w:cs="Times New Roman"/>
                <w:b/>
                <w:bCs/>
                <w:i/>
                <w:iCs/>
                <w:color w:val="000000"/>
                <w:lang w:val="en-US"/>
              </w:rPr>
              <w:t>Rhizomata</w:t>
            </w:r>
            <w:proofErr w:type="spellEnd"/>
            <w:r w:rsidRPr="00624469">
              <w:rPr>
                <w:rFonts w:ascii="Times New Roman" w:hAnsi="Times New Roman" w:cs="Times New Roman"/>
                <w:b/>
                <w:bCs/>
                <w:i/>
                <w:iCs/>
                <w:color w:val="000000"/>
                <w:lang w:val="en-US"/>
              </w:rPr>
              <w:t xml:space="preserve"> et radices </w:t>
            </w:r>
            <w:proofErr w:type="spellStart"/>
            <w:r w:rsidRPr="00624469">
              <w:rPr>
                <w:rFonts w:ascii="Times New Roman" w:hAnsi="Times New Roman" w:cs="Times New Roman"/>
                <w:b/>
                <w:bCs/>
                <w:i/>
                <w:iCs/>
                <w:color w:val="000000"/>
                <w:lang w:val="en-US"/>
              </w:rPr>
              <w:t>Rubiae</w:t>
            </w:r>
            <w:proofErr w:type="spellEnd"/>
          </w:p>
        </w:tc>
        <w:tc>
          <w:tcPr>
            <w:tcW w:w="3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1E736D"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i/>
                <w:iCs/>
                <w:color w:val="000000"/>
                <w:lang w:val="en-US"/>
              </w:rPr>
              <w:t xml:space="preserve">Rubia tinctorum L, </w:t>
            </w:r>
            <w:proofErr w:type="spellStart"/>
            <w:r w:rsidRPr="00624469">
              <w:rPr>
                <w:rFonts w:ascii="Times New Roman" w:hAnsi="Times New Roman" w:cs="Times New Roman"/>
                <w:i/>
                <w:iCs/>
                <w:color w:val="000000"/>
                <w:lang w:val="en-US"/>
              </w:rPr>
              <w:t>Rubiaceae</w:t>
            </w:r>
            <w:proofErr w:type="spellEnd"/>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3EE3DA" w14:textId="77777777" w:rsidR="00F304E7" w:rsidRPr="00624469" w:rsidRDefault="00F304E7" w:rsidP="00D302FF">
            <w:pPr>
              <w:rPr>
                <w:rFonts w:ascii="Times New Roman" w:hAnsi="Times New Roman" w:cs="Times New Roman"/>
                <w:color w:val="000000"/>
              </w:rPr>
            </w:pPr>
            <w:r w:rsidRPr="00624469">
              <w:rPr>
                <w:rFonts w:ascii="Times New Roman" w:hAnsi="Times New Roman" w:cs="Times New Roman"/>
                <w:color w:val="000000"/>
                <w:lang w:val="en-US"/>
              </w:rPr>
              <w:t xml:space="preserve">alizarine and its </w:t>
            </w:r>
            <w:proofErr w:type="spellStart"/>
            <w:r w:rsidRPr="00624469">
              <w:rPr>
                <w:rFonts w:ascii="Times New Roman" w:hAnsi="Times New Roman" w:cs="Times New Roman"/>
                <w:color w:val="000000"/>
                <w:lang w:val="en-US"/>
              </w:rPr>
              <w:t>bioside</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ruberithrinic</w:t>
            </w:r>
            <w:proofErr w:type="spellEnd"/>
            <w:r w:rsidRPr="00624469">
              <w:rPr>
                <w:rFonts w:ascii="Times New Roman" w:hAnsi="Times New Roman" w:cs="Times New Roman"/>
                <w:color w:val="000000"/>
                <w:lang w:val="en-US"/>
              </w:rPr>
              <w:t xml:space="preserve"> acid, </w:t>
            </w:r>
            <w:proofErr w:type="spellStart"/>
            <w:r w:rsidRPr="00624469">
              <w:rPr>
                <w:rFonts w:ascii="Times New Roman" w:hAnsi="Times New Roman" w:cs="Times New Roman"/>
                <w:color w:val="000000"/>
                <w:lang w:val="en-US"/>
              </w:rPr>
              <w:t>lucedine</w:t>
            </w:r>
            <w:proofErr w:type="spellEnd"/>
            <w:r w:rsidRPr="00624469">
              <w:rPr>
                <w:rFonts w:ascii="Times New Roman" w:hAnsi="Times New Roman" w:cs="Times New Roman"/>
                <w:color w:val="000000"/>
                <w:lang w:val="en-US"/>
              </w:rPr>
              <w:t xml:space="preserve"> and </w:t>
            </w:r>
            <w:proofErr w:type="spellStart"/>
            <w:r w:rsidRPr="00624469">
              <w:rPr>
                <w:rFonts w:ascii="Times New Roman" w:hAnsi="Times New Roman" w:cs="Times New Roman"/>
                <w:color w:val="000000"/>
                <w:lang w:val="en-US"/>
              </w:rPr>
              <w:t>itsbioside</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lucidinprimverosine</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rubiadine</w:t>
            </w:r>
            <w:proofErr w:type="spellEnd"/>
            <w:r w:rsidRPr="00624469">
              <w:rPr>
                <w:rFonts w:ascii="Times New Roman" w:hAnsi="Times New Roman" w:cs="Times New Roman"/>
                <w:color w:val="000000"/>
                <w:lang w:val="en-US"/>
              </w:rPr>
              <w:t xml:space="preserve"> with </w:t>
            </w:r>
            <w:proofErr w:type="spellStart"/>
            <w:r w:rsidRPr="00624469">
              <w:rPr>
                <w:rFonts w:ascii="Times New Roman" w:hAnsi="Times New Roman" w:cs="Times New Roman"/>
                <w:color w:val="000000"/>
                <w:lang w:val="en-US"/>
              </w:rPr>
              <w:t>rubiadinprimverosine</w:t>
            </w:r>
            <w:proofErr w:type="spellEnd"/>
            <w:r w:rsidRPr="00624469">
              <w:rPr>
                <w:rFonts w:ascii="Times New Roman" w:hAnsi="Times New Roman" w:cs="Times New Roman"/>
                <w:color w:val="000000"/>
                <w:lang w:val="en-US"/>
              </w:rPr>
              <w:t xml:space="preserve">, purpurine-3-carbonilic acid; also </w:t>
            </w:r>
            <w:proofErr w:type="spellStart"/>
            <w:r w:rsidRPr="00624469">
              <w:rPr>
                <w:rFonts w:ascii="Times New Roman" w:hAnsi="Times New Roman" w:cs="Times New Roman"/>
                <w:color w:val="000000"/>
                <w:lang w:val="en-US"/>
              </w:rPr>
              <w:t>foundpurpurine</w:t>
            </w:r>
            <w:proofErr w:type="spellEnd"/>
            <w:r w:rsidRPr="00624469">
              <w:rPr>
                <w:rFonts w:ascii="Times New Roman" w:hAnsi="Times New Roman" w:cs="Times New Roman"/>
                <w:color w:val="000000"/>
                <w:lang w:val="en-US"/>
              </w:rPr>
              <w:t xml:space="preserve">, </w:t>
            </w:r>
            <w:proofErr w:type="spellStart"/>
            <w:r w:rsidRPr="00624469">
              <w:rPr>
                <w:rFonts w:ascii="Times New Roman" w:hAnsi="Times New Roman" w:cs="Times New Roman"/>
                <w:color w:val="000000"/>
                <w:lang w:val="en-US"/>
              </w:rPr>
              <w:t>xanthopurpurine</w:t>
            </w:r>
            <w:proofErr w:type="spellEnd"/>
            <w:r w:rsidRPr="00624469">
              <w:rPr>
                <w:rFonts w:ascii="Times New Roman" w:hAnsi="Times New Roman" w:cs="Times New Roman"/>
                <w:color w:val="000000"/>
                <w:lang w:val="en-US"/>
              </w:rPr>
              <w:t xml:space="preserve"> and </w:t>
            </w:r>
            <w:proofErr w:type="spellStart"/>
            <w:r w:rsidRPr="00624469">
              <w:rPr>
                <w:rFonts w:ascii="Times New Roman" w:hAnsi="Times New Roman" w:cs="Times New Roman"/>
                <w:color w:val="000000"/>
                <w:lang w:val="en-US"/>
              </w:rPr>
              <w:t>methylic</w:t>
            </w:r>
            <w:proofErr w:type="spellEnd"/>
            <w:r w:rsidRPr="00624469">
              <w:rPr>
                <w:rFonts w:ascii="Times New Roman" w:hAnsi="Times New Roman" w:cs="Times New Roman"/>
                <w:color w:val="000000"/>
                <w:lang w:val="en-US"/>
              </w:rPr>
              <w:t xml:space="preserve"> ester of alizarine; </w:t>
            </w:r>
            <w:proofErr w:type="spellStart"/>
            <w:r w:rsidRPr="00624469">
              <w:rPr>
                <w:rFonts w:ascii="Times New Roman" w:hAnsi="Times New Roman" w:cs="Times New Roman"/>
                <w:color w:val="000000"/>
                <w:lang w:val="en-US"/>
              </w:rPr>
              <w:t>methylhydroxyanthraquinones</w:t>
            </w:r>
            <w:proofErr w:type="spell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B8186E" w14:textId="77777777" w:rsidR="00F304E7" w:rsidRPr="00624469" w:rsidRDefault="00F304E7" w:rsidP="00D302FF">
            <w:pPr>
              <w:rPr>
                <w:rFonts w:ascii="Times New Roman" w:hAnsi="Times New Roman" w:cs="Times New Roman"/>
                <w:color w:val="000000"/>
              </w:rPr>
            </w:pPr>
            <w:proofErr w:type="spellStart"/>
            <w:r w:rsidRPr="00624469">
              <w:rPr>
                <w:rFonts w:ascii="Times New Roman" w:hAnsi="Times New Roman" w:cs="Times New Roman"/>
                <w:color w:val="000000"/>
                <w:lang w:val="en-US"/>
              </w:rPr>
              <w:t>lytolitic</w:t>
            </w:r>
            <w:proofErr w:type="spellEnd"/>
            <w:r w:rsidRPr="00624469">
              <w:rPr>
                <w:rFonts w:ascii="Times New Roman" w:hAnsi="Times New Roman" w:cs="Times New Roman"/>
                <w:color w:val="000000"/>
                <w:lang w:val="en-US"/>
              </w:rPr>
              <w:t xml:space="preserve"> (alizarine derivatives dissolve kidney stones), spasmolytic and diuretic</w:t>
            </w:r>
          </w:p>
        </w:tc>
      </w:tr>
    </w:tbl>
    <w:p w14:paraId="4B57993E" w14:textId="77777777" w:rsidR="00F304E7" w:rsidRPr="00624469" w:rsidRDefault="00F304E7" w:rsidP="00F304E7"/>
    <w:p w14:paraId="42328FF3" w14:textId="77777777" w:rsidR="00F304E7" w:rsidRDefault="00F304E7" w:rsidP="00F304E7">
      <w:pPr>
        <w:jc w:val="both"/>
        <w:rPr>
          <w:rFonts w:ascii="Times New Roman" w:hAnsi="Times New Roman" w:cs="Times New Roman"/>
          <w:b/>
          <w:bCs/>
          <w:i/>
          <w:iCs/>
          <w:color w:val="000000"/>
          <w:sz w:val="28"/>
          <w:szCs w:val="28"/>
          <w:lang w:val="en-US" w:eastAsia="en-GB"/>
        </w:rPr>
      </w:pPr>
      <w:r w:rsidRPr="00137D55">
        <w:rPr>
          <w:rFonts w:ascii="Times New Roman" w:hAnsi="Times New Roman" w:cs="Times New Roman"/>
          <w:b/>
          <w:bCs/>
          <w:i/>
          <w:iCs/>
          <w:color w:val="000000"/>
          <w:sz w:val="28"/>
          <w:szCs w:val="28"/>
          <w:lang w:val="en-US" w:eastAsia="en-GB"/>
        </w:rPr>
        <w:t xml:space="preserve">Senna </w:t>
      </w:r>
    </w:p>
    <w:p w14:paraId="28C93698" w14:textId="77777777" w:rsidR="00F304E7" w:rsidRPr="009679E6" w:rsidRDefault="00F304E7" w:rsidP="00F304E7">
      <w:pPr>
        <w:spacing w:before="100" w:beforeAutospacing="1" w:after="100" w:afterAutospacing="1"/>
        <w:rPr>
          <w:rFonts w:ascii="Times New Roman" w:eastAsia="Times New Roman" w:hAnsi="Times New Roman" w:cs="Times New Roman"/>
        </w:rPr>
      </w:pPr>
      <w:r w:rsidRPr="009679E6">
        <w:rPr>
          <w:rFonts w:ascii="Times New Roman" w:eastAsia="Times New Roman" w:hAnsi="Times New Roman" w:cs="Times New Roman"/>
          <w:b/>
          <w:bCs/>
        </w:rPr>
        <w:t xml:space="preserve">The fruits of Senna (Cassia) - Fructus </w:t>
      </w:r>
      <w:proofErr w:type="spellStart"/>
      <w:r w:rsidRPr="009679E6">
        <w:rPr>
          <w:rFonts w:ascii="Times New Roman" w:eastAsia="Times New Roman" w:hAnsi="Times New Roman" w:cs="Times New Roman"/>
          <w:b/>
          <w:bCs/>
        </w:rPr>
        <w:t>Sennae</w:t>
      </w:r>
      <w:proofErr w:type="spellEnd"/>
      <w:r w:rsidRPr="009679E6">
        <w:rPr>
          <w:rFonts w:ascii="Times New Roman" w:eastAsia="Times New Roman" w:hAnsi="Times New Roman" w:cs="Times New Roman"/>
          <w:b/>
          <w:bCs/>
        </w:rPr>
        <w:t xml:space="preserve"> (</w:t>
      </w:r>
      <w:proofErr w:type="spellStart"/>
      <w:r w:rsidRPr="009679E6">
        <w:rPr>
          <w:rFonts w:ascii="Times New Roman" w:eastAsia="Times New Roman" w:hAnsi="Times New Roman" w:cs="Times New Roman"/>
          <w:b/>
          <w:bCs/>
        </w:rPr>
        <w:t>Cassiae</w:t>
      </w:r>
      <w:proofErr w:type="spellEnd"/>
      <w:r w:rsidRPr="009679E6">
        <w:rPr>
          <w:rFonts w:ascii="Times New Roman" w:eastAsia="Times New Roman" w:hAnsi="Times New Roman" w:cs="Times New Roman"/>
          <w:b/>
          <w:bCs/>
        </w:rPr>
        <w:t>)</w:t>
      </w:r>
    </w:p>
    <w:p w14:paraId="4A402C7A" w14:textId="77777777" w:rsidR="00F304E7" w:rsidRPr="009679E6" w:rsidRDefault="00F304E7" w:rsidP="00F304E7">
      <w:pPr>
        <w:spacing w:before="100" w:beforeAutospacing="1" w:after="100" w:afterAutospacing="1"/>
        <w:rPr>
          <w:rFonts w:ascii="Times New Roman" w:eastAsia="Times New Roman" w:hAnsi="Times New Roman" w:cs="Times New Roman"/>
        </w:rPr>
      </w:pPr>
      <w:r w:rsidRPr="009679E6">
        <w:rPr>
          <w:rFonts w:ascii="Times New Roman" w:eastAsia="Times New Roman" w:hAnsi="Times New Roman" w:cs="Times New Roman"/>
          <w:b/>
          <w:bCs/>
          <w:vanish/>
        </w:rPr>
        <w:t>Листья</w:t>
      </w:r>
      <w:r w:rsidRPr="009679E6">
        <w:rPr>
          <w:rFonts w:ascii="Times New Roman" w:eastAsia="Times New Roman" w:hAnsi="Times New Roman" w:cs="Times New Roman"/>
        </w:rPr>
        <w:t xml:space="preserve"> </w:t>
      </w:r>
      <w:proofErr w:type="spellStart"/>
      <w:r w:rsidRPr="009679E6">
        <w:rPr>
          <w:rFonts w:ascii="Times New Roman" w:eastAsia="Times New Roman" w:hAnsi="Times New Roman" w:cs="Times New Roman"/>
          <w:b/>
          <w:bCs/>
        </w:rPr>
        <w:t>Leafs</w:t>
      </w:r>
      <w:proofErr w:type="spellEnd"/>
      <w:r w:rsidRPr="009679E6">
        <w:rPr>
          <w:rFonts w:ascii="Times New Roman" w:eastAsia="Times New Roman" w:hAnsi="Times New Roman" w:cs="Times New Roman"/>
        </w:rPr>
        <w:t xml:space="preserve"> </w:t>
      </w:r>
      <w:r w:rsidRPr="009679E6">
        <w:rPr>
          <w:rFonts w:ascii="Times New Roman" w:eastAsia="Times New Roman" w:hAnsi="Times New Roman" w:cs="Times New Roman"/>
          <w:b/>
          <w:bCs/>
          <w:vanish/>
        </w:rPr>
        <w:t>сенны ( кассии ) - Fructus Senna (Cassiae)</w:t>
      </w:r>
      <w:r w:rsidRPr="009679E6">
        <w:rPr>
          <w:rFonts w:ascii="Times New Roman" w:eastAsia="Times New Roman" w:hAnsi="Times New Roman" w:cs="Times New Roman"/>
        </w:rPr>
        <w:t xml:space="preserve"> </w:t>
      </w:r>
      <w:r w:rsidRPr="009679E6">
        <w:rPr>
          <w:rFonts w:ascii="Times New Roman" w:eastAsia="Times New Roman" w:hAnsi="Times New Roman" w:cs="Times New Roman"/>
          <w:b/>
        </w:rPr>
        <w:t xml:space="preserve">of </w:t>
      </w:r>
      <w:r w:rsidRPr="009679E6">
        <w:rPr>
          <w:rFonts w:ascii="Times New Roman" w:eastAsia="Times New Roman" w:hAnsi="Times New Roman" w:cs="Times New Roman"/>
          <w:b/>
          <w:bCs/>
        </w:rPr>
        <w:t>Senna (Cassia) - Folia</w:t>
      </w:r>
      <w:r w:rsidRPr="009679E6">
        <w:rPr>
          <w:rFonts w:ascii="Times New Roman" w:eastAsia="Times New Roman" w:hAnsi="Times New Roman" w:cs="Times New Roman"/>
        </w:rPr>
        <w:t xml:space="preserve"> </w:t>
      </w:r>
      <w:r w:rsidRPr="009679E6">
        <w:rPr>
          <w:rFonts w:ascii="Times New Roman" w:eastAsia="Times New Roman" w:hAnsi="Times New Roman" w:cs="Times New Roman"/>
          <w:b/>
          <w:bCs/>
          <w:vanish/>
        </w:rPr>
        <w:t>Senna ( Cassiae )</w:t>
      </w:r>
      <w:r w:rsidRPr="009679E6">
        <w:rPr>
          <w:rFonts w:ascii="Times New Roman" w:eastAsia="Times New Roman" w:hAnsi="Times New Roman" w:cs="Times New Roman"/>
        </w:rPr>
        <w:t xml:space="preserve"> </w:t>
      </w:r>
      <w:proofErr w:type="spellStart"/>
      <w:r w:rsidRPr="009679E6">
        <w:rPr>
          <w:rFonts w:ascii="Times New Roman" w:eastAsia="Times New Roman" w:hAnsi="Times New Roman" w:cs="Times New Roman"/>
          <w:b/>
          <w:bCs/>
        </w:rPr>
        <w:t>Sennae</w:t>
      </w:r>
      <w:proofErr w:type="spellEnd"/>
      <w:r w:rsidRPr="009679E6">
        <w:rPr>
          <w:rFonts w:ascii="Times New Roman" w:eastAsia="Times New Roman" w:hAnsi="Times New Roman" w:cs="Times New Roman"/>
          <w:b/>
          <w:bCs/>
        </w:rPr>
        <w:t xml:space="preserve"> (</w:t>
      </w:r>
      <w:proofErr w:type="spellStart"/>
      <w:r w:rsidRPr="009679E6">
        <w:rPr>
          <w:rFonts w:ascii="Times New Roman" w:eastAsia="Times New Roman" w:hAnsi="Times New Roman" w:cs="Times New Roman"/>
          <w:b/>
          <w:bCs/>
        </w:rPr>
        <w:t>Cassiae</w:t>
      </w:r>
      <w:proofErr w:type="spellEnd"/>
      <w:r w:rsidRPr="009679E6">
        <w:rPr>
          <w:rFonts w:ascii="Times New Roman" w:eastAsia="Times New Roman" w:hAnsi="Times New Roman" w:cs="Times New Roman"/>
          <w:b/>
          <w:bCs/>
        </w:rPr>
        <w:t>)</w:t>
      </w:r>
      <w:r w:rsidRPr="009679E6">
        <w:rPr>
          <w:rFonts w:ascii="Times New Roman" w:eastAsia="Times New Roman" w:hAnsi="Times New Roman" w:cs="Times New Roman"/>
        </w:rPr>
        <w:t xml:space="preserve"> </w:t>
      </w:r>
    </w:p>
    <w:p w14:paraId="1AF71432" w14:textId="77777777" w:rsidR="00F304E7" w:rsidRPr="009679E6" w:rsidRDefault="00F304E7" w:rsidP="00F304E7">
      <w:pPr>
        <w:spacing w:before="100" w:beforeAutospacing="1" w:after="100" w:afterAutospacing="1"/>
        <w:rPr>
          <w:rFonts w:ascii="Times New Roman" w:eastAsia="Times New Roman" w:hAnsi="Times New Roman" w:cs="Times New Roman"/>
        </w:rPr>
      </w:pPr>
      <w:r w:rsidRPr="009679E6">
        <w:rPr>
          <w:rFonts w:ascii="Times New Roman" w:eastAsia="Times New Roman" w:hAnsi="Times New Roman" w:cs="Times New Roman"/>
          <w:b/>
          <w:bCs/>
          <w:vanish/>
        </w:rPr>
        <w:t>Кассия остролистная - Cassia acutifolia Del.</w:t>
      </w:r>
      <w:r w:rsidRPr="009679E6">
        <w:rPr>
          <w:rFonts w:ascii="Times New Roman" w:eastAsia="Times New Roman" w:hAnsi="Times New Roman" w:cs="Times New Roman"/>
        </w:rPr>
        <w:t xml:space="preserve"> </w:t>
      </w:r>
      <w:r w:rsidRPr="009679E6">
        <w:rPr>
          <w:rFonts w:ascii="Times New Roman" w:eastAsia="Times New Roman" w:hAnsi="Times New Roman" w:cs="Times New Roman"/>
          <w:b/>
          <w:bCs/>
        </w:rPr>
        <w:t xml:space="preserve">Cassia </w:t>
      </w:r>
      <w:proofErr w:type="spellStart"/>
      <w:r w:rsidRPr="009679E6">
        <w:rPr>
          <w:rFonts w:ascii="Times New Roman" w:eastAsia="Times New Roman" w:hAnsi="Times New Roman" w:cs="Times New Roman"/>
          <w:b/>
          <w:bCs/>
        </w:rPr>
        <w:t>acutifolia</w:t>
      </w:r>
      <w:proofErr w:type="spellEnd"/>
      <w:r w:rsidRPr="009679E6">
        <w:rPr>
          <w:rFonts w:ascii="Times New Roman" w:eastAsia="Times New Roman" w:hAnsi="Times New Roman" w:cs="Times New Roman"/>
          <w:b/>
          <w:bCs/>
        </w:rPr>
        <w:t xml:space="preserve"> - Cassia </w:t>
      </w:r>
      <w:proofErr w:type="spellStart"/>
      <w:r w:rsidRPr="009679E6">
        <w:rPr>
          <w:rFonts w:ascii="Times New Roman" w:eastAsia="Times New Roman" w:hAnsi="Times New Roman" w:cs="Times New Roman"/>
          <w:b/>
          <w:bCs/>
        </w:rPr>
        <w:t>acutifolia</w:t>
      </w:r>
      <w:proofErr w:type="spellEnd"/>
      <w:r w:rsidRPr="009679E6">
        <w:rPr>
          <w:rFonts w:ascii="Times New Roman" w:eastAsia="Times New Roman" w:hAnsi="Times New Roman" w:cs="Times New Roman"/>
          <w:b/>
          <w:bCs/>
        </w:rPr>
        <w:t xml:space="preserve"> Del.</w:t>
      </w:r>
      <w:r w:rsidRPr="009679E6">
        <w:rPr>
          <w:rFonts w:ascii="Times New Roman" w:eastAsia="Times New Roman" w:hAnsi="Times New Roman" w:cs="Times New Roman"/>
        </w:rPr>
        <w:t xml:space="preserve"> </w:t>
      </w:r>
    </w:p>
    <w:p w14:paraId="13CE8DC5" w14:textId="77777777" w:rsidR="00F304E7" w:rsidRPr="009679E6" w:rsidRDefault="00F304E7" w:rsidP="00F304E7">
      <w:pPr>
        <w:spacing w:before="100" w:beforeAutospacing="1" w:after="100" w:afterAutospacing="1"/>
        <w:rPr>
          <w:rFonts w:ascii="Times New Roman" w:eastAsia="Times New Roman" w:hAnsi="Times New Roman" w:cs="Times New Roman"/>
        </w:rPr>
      </w:pPr>
      <w:r w:rsidRPr="009679E6">
        <w:rPr>
          <w:rFonts w:ascii="Times New Roman" w:eastAsia="Times New Roman" w:hAnsi="Times New Roman" w:cs="Times New Roman"/>
          <w:b/>
          <w:bCs/>
          <w:vanish/>
        </w:rPr>
        <w:t>Кассия</w:t>
      </w:r>
      <w:r w:rsidRPr="009679E6">
        <w:rPr>
          <w:rFonts w:ascii="Times New Roman" w:eastAsia="Times New Roman" w:hAnsi="Times New Roman" w:cs="Times New Roman"/>
        </w:rPr>
        <w:t xml:space="preserve"> </w:t>
      </w:r>
      <w:r w:rsidRPr="009679E6">
        <w:rPr>
          <w:rFonts w:ascii="Times New Roman" w:eastAsia="Times New Roman" w:hAnsi="Times New Roman" w:cs="Times New Roman"/>
          <w:b/>
          <w:bCs/>
        </w:rPr>
        <w:t>Cassia</w:t>
      </w:r>
      <w:r w:rsidRPr="009679E6">
        <w:rPr>
          <w:rFonts w:ascii="Times New Roman" w:eastAsia="Times New Roman" w:hAnsi="Times New Roman" w:cs="Times New Roman"/>
        </w:rPr>
        <w:t xml:space="preserve"> </w:t>
      </w:r>
      <w:r w:rsidRPr="009679E6">
        <w:rPr>
          <w:rFonts w:ascii="Times New Roman" w:eastAsia="Times New Roman" w:hAnsi="Times New Roman" w:cs="Times New Roman"/>
          <w:b/>
          <w:bCs/>
          <w:vanish/>
        </w:rPr>
        <w:t>узколистная - Cassia angustifolia Vahl.</w:t>
      </w:r>
      <w:r w:rsidRPr="009679E6">
        <w:rPr>
          <w:rFonts w:ascii="Times New Roman" w:eastAsia="Times New Roman" w:hAnsi="Times New Roman" w:cs="Times New Roman"/>
        </w:rPr>
        <w:t xml:space="preserve"> </w:t>
      </w:r>
      <w:r w:rsidRPr="009679E6">
        <w:rPr>
          <w:rFonts w:ascii="Times New Roman" w:eastAsia="Times New Roman" w:hAnsi="Times New Roman" w:cs="Times New Roman"/>
          <w:b/>
          <w:bCs/>
        </w:rPr>
        <w:t xml:space="preserve">angustifolia - Cassia angustifolia </w:t>
      </w:r>
      <w:proofErr w:type="spellStart"/>
      <w:r w:rsidRPr="009679E6">
        <w:rPr>
          <w:rFonts w:ascii="Times New Roman" w:eastAsia="Times New Roman" w:hAnsi="Times New Roman" w:cs="Times New Roman"/>
          <w:b/>
          <w:bCs/>
        </w:rPr>
        <w:t>Vahl</w:t>
      </w:r>
      <w:proofErr w:type="spellEnd"/>
      <w:r w:rsidRPr="009679E6">
        <w:rPr>
          <w:rFonts w:ascii="Times New Roman" w:eastAsia="Times New Roman" w:hAnsi="Times New Roman" w:cs="Times New Roman"/>
          <w:b/>
          <w:bCs/>
        </w:rPr>
        <w:t>.</w:t>
      </w:r>
      <w:r w:rsidRPr="009679E6">
        <w:rPr>
          <w:rFonts w:ascii="Times New Roman" w:eastAsia="Times New Roman" w:hAnsi="Times New Roman" w:cs="Times New Roman"/>
        </w:rPr>
        <w:t xml:space="preserve"> </w:t>
      </w:r>
    </w:p>
    <w:p w14:paraId="76217C9B" w14:textId="77777777" w:rsidR="00F304E7" w:rsidRPr="00137D55" w:rsidRDefault="00F304E7" w:rsidP="00F304E7">
      <w:pPr>
        <w:spacing w:before="100" w:beforeAutospacing="1" w:after="100" w:afterAutospacing="1"/>
        <w:rPr>
          <w:rFonts w:ascii="Times New Roman" w:hAnsi="Times New Roman" w:cs="Times New Roman"/>
          <w:color w:val="000000"/>
          <w:sz w:val="28"/>
          <w:szCs w:val="28"/>
          <w:lang w:eastAsia="en-GB"/>
        </w:rPr>
      </w:pPr>
      <w:r w:rsidRPr="009679E6">
        <w:rPr>
          <w:rFonts w:ascii="Times New Roman" w:eastAsia="Times New Roman" w:hAnsi="Times New Roman" w:cs="Times New Roman"/>
          <w:b/>
          <w:bCs/>
          <w:vanish/>
        </w:rPr>
        <w:t>Семейство бобовые - Fabaceae</w:t>
      </w:r>
      <w:r w:rsidRPr="009679E6">
        <w:rPr>
          <w:rFonts w:ascii="Times New Roman" w:eastAsia="Times New Roman" w:hAnsi="Times New Roman" w:cs="Times New Roman"/>
        </w:rPr>
        <w:t xml:space="preserve"> </w:t>
      </w:r>
      <w:r w:rsidRPr="009679E6">
        <w:rPr>
          <w:rFonts w:ascii="Times New Roman" w:eastAsia="Times New Roman" w:hAnsi="Times New Roman" w:cs="Times New Roman"/>
          <w:b/>
          <w:bCs/>
        </w:rPr>
        <w:t>Legume family - Fabaceae</w:t>
      </w:r>
      <w:r w:rsidRPr="009679E6">
        <w:rPr>
          <w:rFonts w:ascii="Times New Roman" w:eastAsia="Times New Roman" w:hAnsi="Times New Roman" w:cs="Times New Roman"/>
        </w:rPr>
        <w:t xml:space="preserve"> </w:t>
      </w:r>
      <w:r w:rsidRPr="00137D55">
        <w:rPr>
          <w:rFonts w:ascii="Times New Roman" w:hAnsi="Times New Roman" w:cs="Times New Roman"/>
          <w:b/>
          <w:bCs/>
          <w:color w:val="000000"/>
          <w:sz w:val="28"/>
          <w:szCs w:val="28"/>
          <w:lang w:val="en-US" w:eastAsia="en-GB"/>
        </w:rPr>
        <w:t> </w:t>
      </w:r>
    </w:p>
    <w:p w14:paraId="7DB62F6E" w14:textId="77777777" w:rsidR="00F304E7" w:rsidRPr="00137D55" w:rsidRDefault="00F304E7" w:rsidP="00F304E7">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b/>
          <w:bCs/>
          <w:color w:val="000000"/>
          <w:sz w:val="28"/>
          <w:szCs w:val="28"/>
          <w:lang w:val="en-US" w:eastAsia="en-GB"/>
        </w:rPr>
        <w:t>Botanical Origin.</w:t>
      </w:r>
      <w:r w:rsidRPr="00137D55">
        <w:rPr>
          <w:rFonts w:ascii="Times New Roman" w:hAnsi="Times New Roman" w:cs="Times New Roman"/>
          <w:color w:val="000000"/>
          <w:sz w:val="28"/>
          <w:szCs w:val="28"/>
          <w:lang w:val="en-US" w:eastAsia="en-GB"/>
        </w:rPr>
        <w:t>—(1) </w:t>
      </w:r>
      <w:r w:rsidRPr="00137D55">
        <w:rPr>
          <w:rFonts w:ascii="Times New Roman" w:hAnsi="Times New Roman" w:cs="Times New Roman"/>
          <w:i/>
          <w:iCs/>
          <w:color w:val="000000"/>
          <w:sz w:val="28"/>
          <w:szCs w:val="28"/>
          <w:lang w:val="en-US" w:eastAsia="en-GB"/>
        </w:rPr>
        <w:t xml:space="preserve">Cassia </w:t>
      </w:r>
      <w:proofErr w:type="spellStart"/>
      <w:r w:rsidRPr="00137D55">
        <w:rPr>
          <w:rFonts w:ascii="Times New Roman" w:hAnsi="Times New Roman" w:cs="Times New Roman"/>
          <w:i/>
          <w:iCs/>
          <w:color w:val="000000"/>
          <w:sz w:val="28"/>
          <w:szCs w:val="28"/>
          <w:lang w:val="en-US" w:eastAsia="en-GB"/>
        </w:rPr>
        <w:t>acutifolia</w:t>
      </w:r>
      <w:proofErr w:type="spellEnd"/>
      <w:r w:rsidRPr="00137D55">
        <w:rPr>
          <w:rFonts w:ascii="Times New Roman" w:hAnsi="Times New Roman" w:cs="Times New Roman"/>
          <w:color w:val="000000"/>
          <w:sz w:val="28"/>
          <w:szCs w:val="28"/>
          <w:lang w:val="en-US" w:eastAsia="en-GB"/>
        </w:rPr>
        <w:t> </w:t>
      </w:r>
      <w:proofErr w:type="spellStart"/>
      <w:r w:rsidRPr="00137D55">
        <w:rPr>
          <w:rFonts w:ascii="Times New Roman" w:hAnsi="Times New Roman" w:cs="Times New Roman"/>
          <w:color w:val="000000"/>
          <w:sz w:val="28"/>
          <w:szCs w:val="28"/>
          <w:lang w:val="en-US" w:eastAsia="en-GB"/>
        </w:rPr>
        <w:t>Delile</w:t>
      </w:r>
      <w:proofErr w:type="spellEnd"/>
      <w:r w:rsidRPr="00137D55">
        <w:rPr>
          <w:rFonts w:ascii="Times New Roman" w:hAnsi="Times New Roman" w:cs="Times New Roman"/>
          <w:color w:val="000000"/>
          <w:sz w:val="28"/>
          <w:szCs w:val="28"/>
          <w:lang w:val="en-US" w:eastAsia="en-GB"/>
        </w:rPr>
        <w:t xml:space="preserve"> (</w:t>
      </w:r>
      <w:r w:rsidRPr="00137D55">
        <w:rPr>
          <w:rFonts w:ascii="Times New Roman" w:hAnsi="Times New Roman" w:cs="Times New Roman"/>
          <w:i/>
          <w:iCs/>
          <w:color w:val="000000"/>
          <w:sz w:val="28"/>
          <w:szCs w:val="28"/>
          <w:lang w:val="en-US" w:eastAsia="en-GB"/>
        </w:rPr>
        <w:t>Cassia senna </w:t>
      </w:r>
      <w:r w:rsidRPr="00137D55">
        <w:rPr>
          <w:rFonts w:ascii="Times New Roman" w:hAnsi="Times New Roman" w:cs="Times New Roman"/>
          <w:color w:val="000000"/>
          <w:sz w:val="28"/>
          <w:szCs w:val="28"/>
          <w:lang w:val="en-US" w:eastAsia="en-GB"/>
        </w:rPr>
        <w:t>L.). (Engl. – Alexandrian, or Khartoum Senna; </w:t>
      </w:r>
      <w:r w:rsidRPr="00137D55">
        <w:rPr>
          <w:rFonts w:ascii="Times New Roman" w:hAnsi="Times New Roman" w:cs="Times New Roman"/>
          <w:color w:val="000000"/>
          <w:sz w:val="28"/>
          <w:szCs w:val="28"/>
          <w:lang w:val="uk-UA" w:eastAsia="en-GB"/>
        </w:rPr>
        <w:t>) </w:t>
      </w:r>
      <w:r w:rsidRPr="00137D55">
        <w:rPr>
          <w:rFonts w:ascii="Times New Roman" w:hAnsi="Times New Roman" w:cs="Times New Roman"/>
          <w:color w:val="000000"/>
          <w:sz w:val="28"/>
          <w:szCs w:val="28"/>
          <w:lang w:val="en-US" w:eastAsia="en-GB"/>
        </w:rPr>
        <w:t>and (2) </w:t>
      </w:r>
      <w:r w:rsidRPr="00137D55">
        <w:rPr>
          <w:rFonts w:ascii="Times New Roman" w:hAnsi="Times New Roman" w:cs="Times New Roman"/>
          <w:i/>
          <w:iCs/>
          <w:color w:val="000000"/>
          <w:sz w:val="28"/>
          <w:szCs w:val="28"/>
          <w:lang w:val="en-US" w:eastAsia="en-GB"/>
        </w:rPr>
        <w:t>Cassia angustifolia </w:t>
      </w:r>
      <w:proofErr w:type="spellStart"/>
      <w:r w:rsidRPr="00137D55">
        <w:rPr>
          <w:rFonts w:ascii="Times New Roman" w:hAnsi="Times New Roman" w:cs="Times New Roman"/>
          <w:color w:val="000000"/>
          <w:sz w:val="28"/>
          <w:szCs w:val="28"/>
          <w:lang w:val="en-US" w:eastAsia="en-GB"/>
        </w:rPr>
        <w:t>Vahl</w:t>
      </w:r>
      <w:proofErr w:type="spellEnd"/>
      <w:r w:rsidRPr="00137D55">
        <w:rPr>
          <w:rFonts w:ascii="Times New Roman" w:hAnsi="Times New Roman" w:cs="Times New Roman"/>
          <w:color w:val="000000"/>
          <w:sz w:val="28"/>
          <w:szCs w:val="28"/>
          <w:lang w:val="en-US" w:eastAsia="en-GB"/>
        </w:rPr>
        <w:t xml:space="preserve">. (Engl. – Indian, or </w:t>
      </w:r>
      <w:proofErr w:type="spellStart"/>
      <w:r w:rsidRPr="00137D55">
        <w:rPr>
          <w:rFonts w:ascii="Times New Roman" w:hAnsi="Times New Roman" w:cs="Times New Roman"/>
          <w:color w:val="000000"/>
          <w:sz w:val="28"/>
          <w:szCs w:val="28"/>
          <w:lang w:val="en-US" w:eastAsia="en-GB"/>
        </w:rPr>
        <w:t>Tinnevelly</w:t>
      </w:r>
      <w:proofErr w:type="spellEnd"/>
      <w:r w:rsidRPr="00137D55">
        <w:rPr>
          <w:rFonts w:ascii="Times New Roman" w:hAnsi="Times New Roman" w:cs="Times New Roman"/>
          <w:color w:val="000000"/>
          <w:sz w:val="28"/>
          <w:szCs w:val="28"/>
          <w:lang w:val="en-US" w:eastAsia="en-GB"/>
        </w:rPr>
        <w:t xml:space="preserve"> Senna;</w:t>
      </w:r>
      <w:r w:rsidRPr="00137D55">
        <w:rPr>
          <w:rFonts w:ascii="Times New Roman" w:hAnsi="Times New Roman" w:cs="Times New Roman"/>
          <w:color w:val="000000"/>
          <w:sz w:val="28"/>
          <w:szCs w:val="28"/>
          <w:lang w:val="uk-UA" w:eastAsia="en-GB"/>
        </w:rPr>
        <w:t> </w:t>
      </w:r>
      <w:r w:rsidRPr="00137D55">
        <w:rPr>
          <w:rFonts w:ascii="Times New Roman" w:hAnsi="Times New Roman" w:cs="Times New Roman"/>
          <w:color w:val="000000"/>
          <w:sz w:val="28"/>
          <w:szCs w:val="28"/>
          <w:lang w:val="en-US" w:eastAsia="en-GB"/>
        </w:rPr>
        <w:t>Family –</w:t>
      </w:r>
      <w:r w:rsidRPr="00137D55">
        <w:rPr>
          <w:rFonts w:ascii="Times New Roman" w:hAnsi="Times New Roman" w:cs="Times New Roman"/>
          <w:i/>
          <w:iCs/>
          <w:color w:val="000000"/>
          <w:sz w:val="28"/>
          <w:szCs w:val="28"/>
          <w:lang w:val="en-US" w:eastAsia="en-GB"/>
        </w:rPr>
        <w:t> Fabaceae.</w:t>
      </w:r>
    </w:p>
    <w:p w14:paraId="5146892B" w14:textId="77777777" w:rsidR="00F304E7" w:rsidRPr="00137D55" w:rsidRDefault="00F304E7" w:rsidP="00F304E7">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b/>
          <w:bCs/>
          <w:color w:val="000000"/>
          <w:sz w:val="28"/>
          <w:szCs w:val="28"/>
          <w:lang w:val="en-US" w:eastAsia="en-GB"/>
        </w:rPr>
        <w:t>Parts Used.</w:t>
      </w:r>
      <w:r w:rsidRPr="00137D55">
        <w:rPr>
          <w:rFonts w:ascii="Times New Roman" w:hAnsi="Times New Roman" w:cs="Times New Roman"/>
          <w:color w:val="000000"/>
          <w:sz w:val="28"/>
          <w:szCs w:val="28"/>
          <w:lang w:val="en-US" w:eastAsia="en-GB"/>
        </w:rPr>
        <w:t>—According to the </w:t>
      </w:r>
      <w:r w:rsidRPr="00137D55">
        <w:rPr>
          <w:rFonts w:ascii="Times New Roman" w:hAnsi="Times New Roman" w:cs="Times New Roman"/>
          <w:i/>
          <w:iCs/>
          <w:color w:val="000000"/>
          <w:sz w:val="28"/>
          <w:szCs w:val="28"/>
          <w:lang w:val="en-US" w:eastAsia="en-GB"/>
        </w:rPr>
        <w:t>EP, </w:t>
      </w:r>
      <w:r w:rsidRPr="00137D55">
        <w:rPr>
          <w:rFonts w:ascii="Times New Roman" w:hAnsi="Times New Roman" w:cs="Times New Roman"/>
          <w:b/>
          <w:bCs/>
          <w:i/>
          <w:iCs/>
          <w:color w:val="000000"/>
          <w:sz w:val="28"/>
          <w:szCs w:val="28"/>
          <w:lang w:val="en-US" w:eastAsia="en-GB"/>
        </w:rPr>
        <w:t xml:space="preserve">Folia </w:t>
      </w:r>
      <w:proofErr w:type="spellStart"/>
      <w:r w:rsidRPr="00137D55">
        <w:rPr>
          <w:rFonts w:ascii="Times New Roman" w:hAnsi="Times New Roman" w:cs="Times New Roman"/>
          <w:b/>
          <w:bCs/>
          <w:i/>
          <w:iCs/>
          <w:color w:val="000000"/>
          <w:sz w:val="28"/>
          <w:szCs w:val="28"/>
          <w:lang w:val="en-US" w:eastAsia="en-GB"/>
        </w:rPr>
        <w:t>Sennae</w:t>
      </w:r>
      <w:proofErr w:type="spellEnd"/>
      <w:r w:rsidRPr="00137D55">
        <w:rPr>
          <w:rFonts w:ascii="Times New Roman" w:hAnsi="Times New Roman" w:cs="Times New Roman"/>
          <w:color w:val="000000"/>
          <w:sz w:val="28"/>
          <w:szCs w:val="28"/>
          <w:lang w:val="en-US" w:eastAsia="en-GB"/>
        </w:rPr>
        <w:t> consists of the dried leaflets of </w:t>
      </w:r>
      <w:r w:rsidRPr="00137D55">
        <w:rPr>
          <w:rFonts w:ascii="Times New Roman" w:hAnsi="Times New Roman" w:cs="Times New Roman"/>
          <w:i/>
          <w:iCs/>
          <w:color w:val="000000"/>
          <w:sz w:val="28"/>
          <w:szCs w:val="28"/>
          <w:lang w:val="en-US" w:eastAsia="en-GB"/>
        </w:rPr>
        <w:t xml:space="preserve">Cassia </w:t>
      </w:r>
      <w:proofErr w:type="spellStart"/>
      <w:r w:rsidRPr="00137D55">
        <w:rPr>
          <w:rFonts w:ascii="Times New Roman" w:hAnsi="Times New Roman" w:cs="Times New Roman"/>
          <w:i/>
          <w:iCs/>
          <w:color w:val="000000"/>
          <w:sz w:val="28"/>
          <w:szCs w:val="28"/>
          <w:lang w:val="en-US" w:eastAsia="en-GB"/>
        </w:rPr>
        <w:t>acutifolia</w:t>
      </w:r>
      <w:proofErr w:type="spellEnd"/>
      <w:r w:rsidRPr="00137D55">
        <w:rPr>
          <w:rFonts w:ascii="Times New Roman" w:hAnsi="Times New Roman" w:cs="Times New Roman"/>
          <w:i/>
          <w:iCs/>
          <w:color w:val="000000"/>
          <w:sz w:val="28"/>
          <w:szCs w:val="28"/>
          <w:lang w:val="en-US" w:eastAsia="en-GB"/>
        </w:rPr>
        <w:t> </w:t>
      </w:r>
      <w:proofErr w:type="spellStart"/>
      <w:r w:rsidRPr="00137D55">
        <w:rPr>
          <w:rFonts w:ascii="Times New Roman" w:hAnsi="Times New Roman" w:cs="Times New Roman"/>
          <w:color w:val="000000"/>
          <w:sz w:val="28"/>
          <w:szCs w:val="28"/>
          <w:lang w:val="en-US" w:eastAsia="en-GB"/>
        </w:rPr>
        <w:t>Delile</w:t>
      </w:r>
      <w:proofErr w:type="spellEnd"/>
      <w:r w:rsidRPr="00137D55">
        <w:rPr>
          <w:rFonts w:ascii="Times New Roman" w:hAnsi="Times New Roman" w:cs="Times New Roman"/>
          <w:color w:val="000000"/>
          <w:sz w:val="28"/>
          <w:szCs w:val="28"/>
          <w:lang w:val="en-US" w:eastAsia="en-GB"/>
        </w:rPr>
        <w:t>, or </w:t>
      </w:r>
      <w:r w:rsidRPr="00137D55">
        <w:rPr>
          <w:rFonts w:ascii="Times New Roman" w:hAnsi="Times New Roman" w:cs="Times New Roman"/>
          <w:i/>
          <w:iCs/>
          <w:color w:val="000000"/>
          <w:sz w:val="28"/>
          <w:szCs w:val="28"/>
          <w:lang w:val="en-US" w:eastAsia="en-GB"/>
        </w:rPr>
        <w:t>Cassia angustifolium </w:t>
      </w:r>
      <w:proofErr w:type="spellStart"/>
      <w:r w:rsidRPr="00137D55">
        <w:rPr>
          <w:rFonts w:ascii="Times New Roman" w:hAnsi="Times New Roman" w:cs="Times New Roman"/>
          <w:color w:val="000000"/>
          <w:sz w:val="28"/>
          <w:szCs w:val="28"/>
          <w:lang w:val="en-US" w:eastAsia="en-GB"/>
        </w:rPr>
        <w:t>Vahl</w:t>
      </w:r>
      <w:proofErr w:type="spellEnd"/>
      <w:r w:rsidRPr="00137D55">
        <w:rPr>
          <w:rFonts w:ascii="Times New Roman" w:hAnsi="Times New Roman" w:cs="Times New Roman"/>
          <w:color w:val="000000"/>
          <w:sz w:val="28"/>
          <w:szCs w:val="28"/>
          <w:lang w:val="en-US" w:eastAsia="en-GB"/>
        </w:rPr>
        <w:t xml:space="preserve">, or a mixture of the two </w:t>
      </w:r>
      <w:r w:rsidRPr="00137D55">
        <w:rPr>
          <w:rFonts w:ascii="Times New Roman" w:hAnsi="Times New Roman" w:cs="Times New Roman"/>
          <w:color w:val="000000"/>
          <w:sz w:val="28"/>
          <w:szCs w:val="28"/>
          <w:lang w:val="en-US" w:eastAsia="en-GB"/>
        </w:rPr>
        <w:lastRenderedPageBreak/>
        <w:t>species. </w:t>
      </w:r>
      <w:r w:rsidRPr="00137D55">
        <w:rPr>
          <w:rFonts w:ascii="Times New Roman" w:hAnsi="Times New Roman" w:cs="Times New Roman"/>
          <w:b/>
          <w:bCs/>
          <w:i/>
          <w:iCs/>
          <w:color w:val="000000"/>
          <w:sz w:val="28"/>
          <w:szCs w:val="28"/>
          <w:lang w:val="en-US" w:eastAsia="en-GB"/>
        </w:rPr>
        <w:t xml:space="preserve">Fructus </w:t>
      </w:r>
      <w:proofErr w:type="spellStart"/>
      <w:r w:rsidRPr="00137D55">
        <w:rPr>
          <w:rFonts w:ascii="Times New Roman" w:hAnsi="Times New Roman" w:cs="Times New Roman"/>
          <w:b/>
          <w:bCs/>
          <w:i/>
          <w:iCs/>
          <w:color w:val="000000"/>
          <w:sz w:val="28"/>
          <w:szCs w:val="28"/>
          <w:lang w:val="en-US" w:eastAsia="en-GB"/>
        </w:rPr>
        <w:t>Sennae</w:t>
      </w:r>
      <w:proofErr w:type="spellEnd"/>
      <w:r w:rsidRPr="00137D55">
        <w:rPr>
          <w:rFonts w:ascii="Times New Roman" w:hAnsi="Times New Roman" w:cs="Times New Roman"/>
          <w:b/>
          <w:bCs/>
          <w:i/>
          <w:iCs/>
          <w:color w:val="000000"/>
          <w:sz w:val="28"/>
          <w:szCs w:val="28"/>
          <w:lang w:val="en-US" w:eastAsia="en-GB"/>
        </w:rPr>
        <w:t>, </w:t>
      </w:r>
      <w:r w:rsidRPr="00137D55">
        <w:rPr>
          <w:rFonts w:ascii="Times New Roman" w:hAnsi="Times New Roman" w:cs="Times New Roman"/>
          <w:color w:val="000000"/>
          <w:sz w:val="28"/>
          <w:szCs w:val="28"/>
          <w:lang w:val="en-US" w:eastAsia="en-GB"/>
        </w:rPr>
        <w:t>or Senna Pods, representing the dried ripe fruits of the </w:t>
      </w:r>
      <w:r w:rsidRPr="00137D55">
        <w:rPr>
          <w:rFonts w:ascii="Times New Roman" w:hAnsi="Times New Roman" w:cs="Times New Roman"/>
          <w:i/>
          <w:iCs/>
          <w:color w:val="000000"/>
          <w:sz w:val="28"/>
          <w:szCs w:val="28"/>
          <w:lang w:val="en-US" w:eastAsia="en-GB"/>
        </w:rPr>
        <w:t xml:space="preserve">C. </w:t>
      </w:r>
      <w:proofErr w:type="spellStart"/>
      <w:r w:rsidRPr="00137D55">
        <w:rPr>
          <w:rFonts w:ascii="Times New Roman" w:hAnsi="Times New Roman" w:cs="Times New Roman"/>
          <w:i/>
          <w:iCs/>
          <w:color w:val="000000"/>
          <w:sz w:val="28"/>
          <w:szCs w:val="28"/>
          <w:lang w:val="en-US" w:eastAsia="en-GB"/>
        </w:rPr>
        <w:t>acutifolia</w:t>
      </w:r>
      <w:proofErr w:type="spellEnd"/>
      <w:r w:rsidRPr="00137D55">
        <w:rPr>
          <w:rFonts w:ascii="Times New Roman" w:hAnsi="Times New Roman" w:cs="Times New Roman"/>
          <w:color w:val="000000"/>
          <w:sz w:val="28"/>
          <w:szCs w:val="28"/>
          <w:lang w:val="en-US" w:eastAsia="en-GB"/>
        </w:rPr>
        <w:t> and </w:t>
      </w:r>
      <w:r w:rsidRPr="00137D55">
        <w:rPr>
          <w:rFonts w:ascii="Times New Roman" w:hAnsi="Times New Roman" w:cs="Times New Roman"/>
          <w:i/>
          <w:iCs/>
          <w:color w:val="000000"/>
          <w:sz w:val="28"/>
          <w:szCs w:val="28"/>
          <w:lang w:val="en-US" w:eastAsia="en-GB"/>
        </w:rPr>
        <w:t>C. angustifolia, Fabaceae.</w:t>
      </w:r>
    </w:p>
    <w:p w14:paraId="1A091A5A" w14:textId="77777777" w:rsidR="00F304E7" w:rsidRPr="00137D55" w:rsidRDefault="00F304E7" w:rsidP="00F304E7">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b/>
          <w:bCs/>
          <w:color w:val="000000"/>
          <w:sz w:val="28"/>
          <w:szCs w:val="28"/>
          <w:lang w:val="en-US" w:eastAsia="en-GB"/>
        </w:rPr>
        <w:t>Habitat.</w:t>
      </w:r>
      <w:r w:rsidRPr="00137D55">
        <w:rPr>
          <w:rFonts w:ascii="Times New Roman" w:hAnsi="Times New Roman" w:cs="Times New Roman"/>
          <w:color w:val="000000"/>
          <w:sz w:val="28"/>
          <w:szCs w:val="28"/>
          <w:lang w:val="en-US" w:eastAsia="en-GB"/>
        </w:rPr>
        <w:t>—</w:t>
      </w:r>
      <w:r w:rsidRPr="00137D55">
        <w:rPr>
          <w:rFonts w:ascii="Times New Roman" w:hAnsi="Times New Roman" w:cs="Times New Roman"/>
          <w:i/>
          <w:iCs/>
          <w:color w:val="000000"/>
          <w:sz w:val="28"/>
          <w:szCs w:val="28"/>
          <w:lang w:val="en-US" w:eastAsia="en-GB"/>
        </w:rPr>
        <w:t>Cassia </w:t>
      </w:r>
      <w:proofErr w:type="spellStart"/>
      <w:r w:rsidRPr="00137D55">
        <w:rPr>
          <w:rFonts w:ascii="Times New Roman" w:hAnsi="Times New Roman" w:cs="Times New Roman"/>
          <w:i/>
          <w:iCs/>
          <w:color w:val="000000"/>
          <w:sz w:val="28"/>
          <w:szCs w:val="28"/>
          <w:lang w:val="en-US" w:eastAsia="en-GB"/>
        </w:rPr>
        <w:t>acutifolia</w:t>
      </w:r>
      <w:proofErr w:type="spellEnd"/>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is indigenous to tropical Africa and is</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xml:space="preserve">cultivated </w:t>
      </w:r>
      <w:proofErr w:type="spellStart"/>
      <w:r w:rsidRPr="00137D55">
        <w:rPr>
          <w:rFonts w:ascii="Times New Roman" w:hAnsi="Times New Roman" w:cs="Times New Roman"/>
          <w:color w:val="000000"/>
          <w:sz w:val="28"/>
          <w:szCs w:val="28"/>
          <w:lang w:val="en-US" w:eastAsia="en-GB"/>
        </w:rPr>
        <w:t>inthe</w:t>
      </w:r>
      <w:proofErr w:type="spellEnd"/>
      <w:r w:rsidRPr="00137D55">
        <w:rPr>
          <w:rFonts w:ascii="Times New Roman" w:hAnsi="Times New Roman" w:cs="Times New Roman"/>
          <w:color w:val="000000"/>
          <w:sz w:val="28"/>
          <w:szCs w:val="28"/>
          <w:lang w:val="en-US" w:eastAsia="en-GB"/>
        </w:rPr>
        <w:t xml:space="preserve"> Sudan (Kordofan, </w:t>
      </w:r>
      <w:proofErr w:type="spellStart"/>
      <w:r w:rsidRPr="00137D55">
        <w:rPr>
          <w:rFonts w:ascii="Times New Roman" w:hAnsi="Times New Roman" w:cs="Times New Roman"/>
          <w:color w:val="000000"/>
          <w:sz w:val="28"/>
          <w:szCs w:val="28"/>
          <w:lang w:val="en-US" w:eastAsia="en-GB"/>
        </w:rPr>
        <w:t>Sennar</w:t>
      </w:r>
      <w:proofErr w:type="spellEnd"/>
      <w:r w:rsidRPr="00137D55">
        <w:rPr>
          <w:rFonts w:ascii="Times New Roman" w:hAnsi="Times New Roman" w:cs="Times New Roman"/>
          <w:color w:val="000000"/>
          <w:sz w:val="28"/>
          <w:szCs w:val="28"/>
          <w:lang w:val="en-US" w:eastAsia="en-GB"/>
        </w:rPr>
        <w:t>). </w:t>
      </w:r>
      <w:r w:rsidRPr="00137D55">
        <w:rPr>
          <w:rFonts w:ascii="Times New Roman" w:hAnsi="Times New Roman" w:cs="Times New Roman"/>
          <w:i/>
          <w:iCs/>
          <w:color w:val="000000"/>
          <w:sz w:val="28"/>
          <w:szCs w:val="28"/>
          <w:lang w:val="en-US" w:eastAsia="en-GB"/>
        </w:rPr>
        <w:t>Cassia angustifolia </w:t>
      </w:r>
      <w:r w:rsidRPr="00137D55">
        <w:rPr>
          <w:rFonts w:ascii="Times New Roman" w:hAnsi="Times New Roman" w:cs="Times New Roman"/>
          <w:color w:val="000000"/>
          <w:sz w:val="28"/>
          <w:szCs w:val="28"/>
          <w:lang w:val="en-US" w:eastAsia="en-GB"/>
        </w:rPr>
        <w:t>is indigenous to Somaliland, Arabia, Sind and the Punjab, and is cultivated in South India (</w:t>
      </w:r>
      <w:proofErr w:type="spellStart"/>
      <w:r w:rsidRPr="00137D55">
        <w:rPr>
          <w:rFonts w:ascii="Times New Roman" w:hAnsi="Times New Roman" w:cs="Times New Roman"/>
          <w:color w:val="000000"/>
          <w:sz w:val="28"/>
          <w:szCs w:val="28"/>
          <w:lang w:val="en-US" w:eastAsia="en-GB"/>
        </w:rPr>
        <w:t>Tinnevelly</w:t>
      </w:r>
      <w:proofErr w:type="spellEnd"/>
      <w:r w:rsidRPr="00137D55">
        <w:rPr>
          <w:rFonts w:ascii="Times New Roman" w:hAnsi="Times New Roman" w:cs="Times New Roman"/>
          <w:color w:val="000000"/>
          <w:sz w:val="28"/>
          <w:szCs w:val="28"/>
          <w:lang w:val="en-US" w:eastAsia="en-GB"/>
        </w:rPr>
        <w:t>).</w:t>
      </w:r>
    </w:p>
    <w:p w14:paraId="6A44BF77" w14:textId="77777777" w:rsidR="00F304E7" w:rsidRPr="00137D55" w:rsidRDefault="00F304E7" w:rsidP="00F304E7">
      <w:pPr>
        <w:rPr>
          <w:rFonts w:ascii="Times New Roman" w:hAnsi="Times New Roman" w:cs="Times New Roman"/>
          <w:sz w:val="28"/>
          <w:szCs w:val="28"/>
        </w:rPr>
      </w:pPr>
    </w:p>
    <w:p w14:paraId="6A723116" w14:textId="77777777" w:rsidR="00F304E7" w:rsidRPr="00137D55" w:rsidRDefault="00F304E7" w:rsidP="00F304E7">
      <w:pPr>
        <w:rPr>
          <w:rFonts w:ascii="Times New Roman" w:hAnsi="Times New Roman" w:cs="Times New Roman"/>
          <w:sz w:val="28"/>
          <w:szCs w:val="28"/>
        </w:rPr>
      </w:pPr>
      <w:r w:rsidRPr="00137D55">
        <w:rPr>
          <w:rFonts w:ascii="Times New Roman" w:hAnsi="Times New Roman" w:cs="Times New Roman"/>
          <w:noProof/>
          <w:sz w:val="28"/>
          <w:szCs w:val="28"/>
          <w:lang w:eastAsia="en-GB"/>
        </w:rPr>
        <w:drawing>
          <wp:inline distT="0" distB="0" distL="0" distR="0" wp14:anchorId="4E8CD95C" wp14:editId="0C7B8BAC">
            <wp:extent cx="2518410" cy="199771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18410" cy="1997710"/>
                    </a:xfrm>
                    <a:prstGeom prst="rect">
                      <a:avLst/>
                    </a:prstGeom>
                    <a:noFill/>
                    <a:ln>
                      <a:noFill/>
                    </a:ln>
                  </pic:spPr>
                </pic:pic>
              </a:graphicData>
            </a:graphic>
          </wp:inline>
        </w:drawing>
      </w:r>
    </w:p>
    <w:p w14:paraId="39D218AC" w14:textId="77777777" w:rsidR="00F304E7" w:rsidRPr="00137D55" w:rsidRDefault="00F304E7" w:rsidP="00F304E7">
      <w:pPr>
        <w:rPr>
          <w:rFonts w:ascii="Times New Roman" w:hAnsi="Times New Roman" w:cs="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8184"/>
      </w:tblGrid>
      <w:tr w:rsidR="00F304E7" w:rsidRPr="00137D55" w14:paraId="1AC559E6" w14:textId="77777777" w:rsidTr="00D302FF">
        <w:trPr>
          <w:trHeight w:val="449"/>
          <w:tblCellSpacing w:w="0" w:type="dxa"/>
        </w:trPr>
        <w:tc>
          <w:tcPr>
            <w:tcW w:w="8184" w:type="dxa"/>
            <w:hideMark/>
          </w:tcPr>
          <w:p w14:paraId="4C0945BE"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b/>
                <w:bCs/>
                <w:color w:val="000000"/>
                <w:sz w:val="28"/>
                <w:szCs w:val="28"/>
                <w:lang w:val="en-US" w:eastAsia="en-GB"/>
              </w:rPr>
              <w:t>Fig. </w:t>
            </w:r>
            <w:r w:rsidRPr="00137D55">
              <w:rPr>
                <w:rFonts w:ascii="Times New Roman" w:hAnsi="Times New Roman" w:cs="Times New Roman"/>
                <w:i/>
                <w:iCs/>
                <w:color w:val="000000"/>
                <w:sz w:val="28"/>
                <w:szCs w:val="28"/>
                <w:lang w:val="en-US" w:eastAsia="en-GB"/>
              </w:rPr>
              <w:t xml:space="preserve">Cassia </w:t>
            </w:r>
            <w:proofErr w:type="spellStart"/>
            <w:r w:rsidRPr="00137D55">
              <w:rPr>
                <w:rFonts w:ascii="Times New Roman" w:hAnsi="Times New Roman" w:cs="Times New Roman"/>
                <w:i/>
                <w:iCs/>
                <w:color w:val="000000"/>
                <w:sz w:val="28"/>
                <w:szCs w:val="28"/>
                <w:lang w:val="en-US" w:eastAsia="en-GB"/>
              </w:rPr>
              <w:t>acutifolia</w:t>
            </w:r>
            <w:proofErr w:type="spellEnd"/>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E - Leaf and fruiting branch; F - Leaflet; G - Pod. </w:t>
            </w:r>
            <w:r w:rsidRPr="00137D55">
              <w:rPr>
                <w:rFonts w:ascii="Times New Roman" w:hAnsi="Times New Roman" w:cs="Times New Roman"/>
                <w:i/>
                <w:iCs/>
                <w:color w:val="000000"/>
                <w:sz w:val="28"/>
                <w:szCs w:val="28"/>
                <w:lang w:val="en-US" w:eastAsia="en-GB"/>
              </w:rPr>
              <w:t>Cassia angustifolia: </w:t>
            </w:r>
            <w:r w:rsidRPr="00137D55">
              <w:rPr>
                <w:rFonts w:ascii="Times New Roman" w:hAnsi="Times New Roman" w:cs="Times New Roman"/>
                <w:color w:val="000000"/>
                <w:sz w:val="28"/>
                <w:szCs w:val="28"/>
                <w:lang w:val="en-US" w:eastAsia="en-GB"/>
              </w:rPr>
              <w:t>H - Leaflet; J - Pod</w:t>
            </w:r>
          </w:p>
        </w:tc>
      </w:tr>
    </w:tbl>
    <w:p w14:paraId="20169829" w14:textId="77777777" w:rsidR="00F304E7" w:rsidRPr="00137D55" w:rsidRDefault="00F304E7" w:rsidP="00F304E7">
      <w:pPr>
        <w:rPr>
          <w:rFonts w:ascii="Times New Roman" w:eastAsia="Times New Roman" w:hAnsi="Times New Roman" w:cs="Times New Roman"/>
          <w:vanish/>
          <w:color w:val="000000"/>
          <w:sz w:val="28"/>
          <w:szCs w:val="28"/>
          <w:lang w:eastAsia="en-GB"/>
        </w:rPr>
      </w:pPr>
    </w:p>
    <w:tbl>
      <w:tblPr>
        <w:tblW w:w="0" w:type="auto"/>
        <w:tblCellSpacing w:w="0" w:type="dxa"/>
        <w:tblCellMar>
          <w:left w:w="0" w:type="dxa"/>
          <w:right w:w="0" w:type="dxa"/>
        </w:tblCellMar>
        <w:tblLook w:val="04A0" w:firstRow="1" w:lastRow="0" w:firstColumn="1" w:lastColumn="0" w:noHBand="0" w:noVBand="1"/>
      </w:tblPr>
      <w:tblGrid>
        <w:gridCol w:w="9020"/>
      </w:tblGrid>
      <w:tr w:rsidR="00F304E7" w:rsidRPr="00137D55" w14:paraId="0844B2D2" w14:textId="77777777" w:rsidTr="00D302FF">
        <w:trPr>
          <w:trHeight w:val="13906"/>
          <w:tblCellSpacing w:w="0" w:type="dxa"/>
        </w:trPr>
        <w:tc>
          <w:tcPr>
            <w:tcW w:w="9020" w:type="dxa"/>
            <w:hideMark/>
          </w:tcPr>
          <w:p w14:paraId="1DD81AF0" w14:textId="77777777" w:rsidR="00F304E7" w:rsidRPr="00137D55" w:rsidRDefault="00F304E7" w:rsidP="00D302FF">
            <w:pPr>
              <w:jc w:val="both"/>
              <w:rPr>
                <w:rFonts w:ascii="Times New Roman" w:hAnsi="Times New Roman" w:cs="Times New Roman"/>
                <w:color w:val="000000"/>
                <w:sz w:val="28"/>
                <w:szCs w:val="28"/>
                <w:lang w:eastAsia="en-GB"/>
              </w:rPr>
            </w:pPr>
            <w:r w:rsidRPr="00137D55">
              <w:rPr>
                <w:rFonts w:ascii="Times New Roman" w:hAnsi="Times New Roman" w:cs="Times New Roman"/>
                <w:b/>
                <w:bCs/>
                <w:color w:val="000000"/>
                <w:sz w:val="28"/>
                <w:szCs w:val="28"/>
                <w:lang w:val="en-US" w:eastAsia="en-GB"/>
              </w:rPr>
              <w:lastRenderedPageBreak/>
              <w:t>Plants.</w:t>
            </w:r>
            <w:r w:rsidRPr="00137D55">
              <w:rPr>
                <w:rFonts w:ascii="Times New Roman" w:hAnsi="Times New Roman" w:cs="Times New Roman"/>
                <w:color w:val="000000"/>
                <w:sz w:val="28"/>
                <w:szCs w:val="28"/>
                <w:lang w:val="en-US" w:eastAsia="en-GB"/>
              </w:rPr>
              <w:t>—The senna plants are small shrubs</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xml:space="preserve">about 1 m in height, with paripinnate compound leaves. The flowers, tetracyclic, pentamerous, and </w:t>
            </w:r>
            <w:proofErr w:type="spellStart"/>
            <w:r w:rsidRPr="00137D55">
              <w:rPr>
                <w:rFonts w:ascii="Times New Roman" w:hAnsi="Times New Roman" w:cs="Times New Roman"/>
                <w:color w:val="000000"/>
                <w:sz w:val="28"/>
                <w:szCs w:val="28"/>
                <w:lang w:val="en-US" w:eastAsia="en-GB"/>
              </w:rPr>
              <w:t>zygomorph</w:t>
            </w:r>
            <w:proofErr w:type="spellEnd"/>
            <w:r w:rsidRPr="00137D55">
              <w:rPr>
                <w:rFonts w:ascii="Times New Roman" w:hAnsi="Times New Roman" w:cs="Times New Roman"/>
                <w:color w:val="000000"/>
                <w:sz w:val="28"/>
                <w:szCs w:val="28"/>
                <w:lang w:val="en-US" w:eastAsia="en-GB"/>
              </w:rPr>
              <w:t xml:space="preserve">, have a quincuncial calyx, a corolla of yellow petals with brown vein, with imbricate ascendent </w:t>
            </w:r>
            <w:proofErr w:type="spellStart"/>
            <w:r w:rsidRPr="00137D55">
              <w:rPr>
                <w:rFonts w:ascii="Times New Roman" w:hAnsi="Times New Roman" w:cs="Times New Roman"/>
                <w:color w:val="000000"/>
                <w:sz w:val="28"/>
                <w:szCs w:val="28"/>
                <w:lang w:val="en-US" w:eastAsia="en-GB"/>
              </w:rPr>
              <w:t>prefloration</w:t>
            </w:r>
            <w:proofErr w:type="spellEnd"/>
            <w:r w:rsidRPr="00137D55">
              <w:rPr>
                <w:rFonts w:ascii="Times New Roman" w:hAnsi="Times New Roman" w:cs="Times New Roman"/>
                <w:color w:val="000000"/>
                <w:sz w:val="28"/>
                <w:szCs w:val="28"/>
                <w:lang w:val="en-US" w:eastAsia="en-GB"/>
              </w:rPr>
              <w:t xml:space="preserve">, and with a partially </w:t>
            </w:r>
            <w:proofErr w:type="spellStart"/>
            <w:r w:rsidRPr="00137D55">
              <w:rPr>
                <w:rFonts w:ascii="Times New Roman" w:hAnsi="Times New Roman" w:cs="Times New Roman"/>
                <w:color w:val="000000"/>
                <w:sz w:val="28"/>
                <w:szCs w:val="28"/>
                <w:lang w:val="en-US" w:eastAsia="en-GB"/>
              </w:rPr>
              <w:t>staminodial</w:t>
            </w:r>
            <w:proofErr w:type="spellEnd"/>
            <w:r w:rsidRPr="00137D55">
              <w:rPr>
                <w:rFonts w:ascii="Times New Roman" w:hAnsi="Times New Roman" w:cs="Times New Roman"/>
                <w:color w:val="000000"/>
                <w:sz w:val="28"/>
                <w:szCs w:val="28"/>
                <w:lang w:val="en-US" w:eastAsia="en-GB"/>
              </w:rPr>
              <w:t xml:space="preserve"> androecium. The fruit is a flattened, parchment-like, dehiscent pod, with six</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to eight seeds. </w:t>
            </w:r>
          </w:p>
          <w:p w14:paraId="068E2BF4"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i/>
                <w:iCs/>
                <w:color w:val="000000"/>
                <w:sz w:val="28"/>
                <w:szCs w:val="28"/>
                <w:lang w:val="en-US" w:eastAsia="en-GB"/>
              </w:rPr>
              <w:t xml:space="preserve">Cassia </w:t>
            </w:r>
            <w:proofErr w:type="spellStart"/>
            <w:r w:rsidRPr="00137D55">
              <w:rPr>
                <w:rFonts w:ascii="Times New Roman" w:hAnsi="Times New Roman" w:cs="Times New Roman"/>
                <w:i/>
                <w:iCs/>
                <w:color w:val="000000"/>
                <w:sz w:val="28"/>
                <w:szCs w:val="28"/>
                <w:lang w:val="en-US" w:eastAsia="en-GB"/>
              </w:rPr>
              <w:t>acutifolia</w:t>
            </w:r>
            <w:proofErr w:type="spellEnd"/>
            <w:r w:rsidRPr="00137D55">
              <w:rPr>
                <w:rFonts w:ascii="Times New Roman" w:hAnsi="Times New Roman" w:cs="Times New Roman"/>
                <w:color w:val="000000"/>
                <w:sz w:val="28"/>
                <w:szCs w:val="28"/>
                <w:lang w:val="en-US" w:eastAsia="en-GB"/>
              </w:rPr>
              <w:t> is a low growing shrub with branched whitish stems, paripinnate, stipulate leaves with pale green leaflets, and large yellow flowers born in axillary racemes. Its fruit is a broadly elliptical, somewhat reniform, flattened, membranous legume containing 6 or 7 seeds. </w:t>
            </w:r>
          </w:p>
          <w:p w14:paraId="1738DD0D"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i/>
                <w:iCs/>
                <w:color w:val="000000"/>
                <w:sz w:val="28"/>
                <w:szCs w:val="28"/>
                <w:lang w:val="en-US" w:eastAsia="en-GB"/>
              </w:rPr>
              <w:t>Cassia angustifolia</w:t>
            </w:r>
            <w:r w:rsidRPr="00137D55">
              <w:rPr>
                <w:rFonts w:ascii="Times New Roman" w:hAnsi="Times New Roman" w:cs="Times New Roman"/>
                <w:color w:val="000000"/>
                <w:sz w:val="28"/>
                <w:szCs w:val="28"/>
                <w:lang w:val="en-US" w:eastAsia="en-GB"/>
              </w:rPr>
              <w:t> resembles the former species in habit, but its leaflets are yellowish-green, frequently broader, and usually more abruptly pointed; its pods are more narrowly elliptical or reniform and 8 seeded.</w:t>
            </w:r>
          </w:p>
          <w:p w14:paraId="7B84F20B"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b/>
                <w:bCs/>
                <w:color w:val="000000"/>
                <w:sz w:val="28"/>
                <w:szCs w:val="28"/>
                <w:lang w:val="en-US" w:eastAsia="en-GB"/>
              </w:rPr>
              <w:t>MPM Description.—</w:t>
            </w:r>
            <w:r w:rsidRPr="00137D55">
              <w:rPr>
                <w:rFonts w:ascii="Times New Roman" w:hAnsi="Times New Roman" w:cs="Times New Roman"/>
                <w:color w:val="000000"/>
                <w:sz w:val="28"/>
                <w:szCs w:val="28"/>
                <w:lang w:val="en-US" w:eastAsia="en-GB"/>
              </w:rPr>
              <w:t>According to the </w:t>
            </w:r>
            <w:r w:rsidRPr="00137D55">
              <w:rPr>
                <w:rFonts w:ascii="Times New Roman" w:hAnsi="Times New Roman" w:cs="Times New Roman"/>
                <w:i/>
                <w:iCs/>
                <w:color w:val="000000"/>
                <w:sz w:val="28"/>
                <w:szCs w:val="28"/>
                <w:lang w:val="en-US" w:eastAsia="en-GB"/>
              </w:rPr>
              <w:t>EP, C.</w:t>
            </w:r>
            <w:r w:rsidRPr="00137D55">
              <w:rPr>
                <w:rFonts w:ascii="Times New Roman" w:hAnsi="Times New Roman" w:cs="Times New Roman"/>
                <w:color w:val="000000"/>
                <w:sz w:val="28"/>
                <w:szCs w:val="28"/>
                <w:lang w:val="en-US" w:eastAsia="en-GB"/>
              </w:rPr>
              <w:t> </w:t>
            </w:r>
            <w:r w:rsidRPr="00137D55">
              <w:rPr>
                <w:rFonts w:ascii="Times New Roman" w:hAnsi="Times New Roman" w:cs="Times New Roman"/>
                <w:i/>
                <w:iCs/>
                <w:color w:val="000000"/>
                <w:sz w:val="28"/>
                <w:szCs w:val="28"/>
                <w:lang w:val="en-US" w:eastAsia="en-GB"/>
              </w:rPr>
              <w:t>senna </w:t>
            </w:r>
            <w:r w:rsidRPr="00137D55">
              <w:rPr>
                <w:rFonts w:ascii="Times New Roman" w:hAnsi="Times New Roman" w:cs="Times New Roman"/>
                <w:color w:val="000000"/>
                <w:sz w:val="28"/>
                <w:szCs w:val="28"/>
                <w:lang w:val="en-US" w:eastAsia="en-GB"/>
              </w:rPr>
              <w:t xml:space="preserve">occurs as greyish-green to brownish-green, thin, fragile leaflets, lanceolate, mucronate, asymmetrical at the base, usually 15 mm to 40 mm long and 5 mm to 13 mm wide, the maximum width being at a point slightly below the </w:t>
            </w:r>
            <w:proofErr w:type="spellStart"/>
            <w:r w:rsidRPr="00137D55">
              <w:rPr>
                <w:rFonts w:ascii="Times New Roman" w:hAnsi="Times New Roman" w:cs="Times New Roman"/>
                <w:color w:val="000000"/>
                <w:sz w:val="28"/>
                <w:szCs w:val="28"/>
                <w:lang w:val="en-US" w:eastAsia="en-GB"/>
              </w:rPr>
              <w:t>centre</w:t>
            </w:r>
            <w:proofErr w:type="spellEnd"/>
            <w:r w:rsidRPr="00137D55">
              <w:rPr>
                <w:rFonts w:ascii="Times New Roman" w:hAnsi="Times New Roman" w:cs="Times New Roman"/>
                <w:color w:val="000000"/>
                <w:sz w:val="28"/>
                <w:szCs w:val="28"/>
                <w:lang w:val="en-US" w:eastAsia="en-GB"/>
              </w:rPr>
              <w:t>; the lamina is slightly undulant with both surfaces covered wine fine, short trichomes. Pinnate venation is</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visible mainly on the lower surface, with lateral veins leaving the midrib at an angle of about 60</w:t>
            </w:r>
            <w:r w:rsidRPr="00137D55">
              <w:rPr>
                <w:rFonts w:ascii="Times New Roman" w:hAnsi="Times New Roman" w:cs="Times New Roman"/>
                <w:color w:val="000000"/>
                <w:sz w:val="28"/>
                <w:szCs w:val="28"/>
                <w:vertAlign w:val="superscript"/>
                <w:lang w:val="en-US" w:eastAsia="en-GB"/>
              </w:rPr>
              <w:t>0</w:t>
            </w:r>
            <w:r w:rsidRPr="00137D55">
              <w:rPr>
                <w:rFonts w:ascii="Times New Roman" w:hAnsi="Times New Roman" w:cs="Times New Roman"/>
                <w:color w:val="000000"/>
                <w:sz w:val="28"/>
                <w:szCs w:val="28"/>
                <w:lang w:val="en-US" w:eastAsia="en-GB"/>
              </w:rPr>
              <w:t>  and anastomosing to form a ridge near the margin.</w:t>
            </w:r>
          </w:p>
          <w:p w14:paraId="36468449"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i/>
                <w:iCs/>
                <w:color w:val="000000"/>
                <w:sz w:val="28"/>
                <w:szCs w:val="28"/>
                <w:lang w:val="en-US" w:eastAsia="en-GB"/>
              </w:rPr>
              <w:t>C. angustifolia </w:t>
            </w:r>
            <w:r w:rsidRPr="00137D55">
              <w:rPr>
                <w:rFonts w:ascii="Times New Roman" w:hAnsi="Times New Roman" w:cs="Times New Roman"/>
                <w:color w:val="000000"/>
                <w:sz w:val="28"/>
                <w:szCs w:val="28"/>
                <w:lang w:val="en-US" w:eastAsia="en-GB"/>
              </w:rPr>
              <w:t xml:space="preserve">occurs as yellowish-green to brownish-green leaflets, elongated and lanceolate, slightly asymmetrical at the base, usually 20 mm to 50 mm long and 7 mm to 20 mm wide at the </w:t>
            </w:r>
            <w:proofErr w:type="spellStart"/>
            <w:r w:rsidRPr="00137D55">
              <w:rPr>
                <w:rFonts w:ascii="Times New Roman" w:hAnsi="Times New Roman" w:cs="Times New Roman"/>
                <w:color w:val="000000"/>
                <w:sz w:val="28"/>
                <w:szCs w:val="28"/>
                <w:lang w:val="en-US" w:eastAsia="en-GB"/>
              </w:rPr>
              <w:t>centre</w:t>
            </w:r>
            <w:proofErr w:type="spellEnd"/>
            <w:r w:rsidRPr="00137D55">
              <w:rPr>
                <w:rFonts w:ascii="Times New Roman" w:hAnsi="Times New Roman" w:cs="Times New Roman"/>
                <w:color w:val="000000"/>
                <w:sz w:val="28"/>
                <w:szCs w:val="28"/>
                <w:lang w:val="en-US" w:eastAsia="en-GB"/>
              </w:rPr>
              <w:t xml:space="preserve">. Both surfaces are smooth with a very small number of short </w:t>
            </w:r>
            <w:proofErr w:type="spellStart"/>
            <w:r w:rsidRPr="00137D55">
              <w:rPr>
                <w:rFonts w:ascii="Times New Roman" w:hAnsi="Times New Roman" w:cs="Times New Roman"/>
                <w:color w:val="000000"/>
                <w:sz w:val="28"/>
                <w:szCs w:val="28"/>
                <w:lang w:val="en-US" w:eastAsia="en-GB"/>
              </w:rPr>
              <w:t>trichomas</w:t>
            </w:r>
            <w:proofErr w:type="spellEnd"/>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 xml:space="preserve">and are frequently marked with </w:t>
            </w:r>
            <w:proofErr w:type="spellStart"/>
            <w:r w:rsidRPr="00137D55">
              <w:rPr>
                <w:rFonts w:ascii="Times New Roman" w:hAnsi="Times New Roman" w:cs="Times New Roman"/>
                <w:color w:val="000000"/>
                <w:sz w:val="28"/>
                <w:szCs w:val="28"/>
                <w:lang w:val="en-US" w:eastAsia="en-GB"/>
              </w:rPr>
              <w:t>trasverse</w:t>
            </w:r>
            <w:proofErr w:type="spellEnd"/>
            <w:r w:rsidRPr="00137D55">
              <w:rPr>
                <w:rFonts w:ascii="Times New Roman" w:hAnsi="Times New Roman" w:cs="Times New Roman"/>
                <w:color w:val="000000"/>
                <w:sz w:val="28"/>
                <w:szCs w:val="28"/>
                <w:lang w:val="en-US" w:eastAsia="en-GB"/>
              </w:rPr>
              <w:t xml:space="preserve"> or</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oblique lines. </w:t>
            </w:r>
          </w:p>
          <w:p w14:paraId="4A4DBAC3"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Alexandrian senna pods occur as flattened reniform pods, green to greenish-brown with brown patches at the positions corresponding to the seeds, usually 40 mm to 50 mm long and at least 20 mm wide. At one end is a stylar point and at the other a short stalk. The pods contain six or seven flattened and obovate seeds, green to pale brown, with a continuous network of prominent ridges on the </w:t>
            </w:r>
            <w:proofErr w:type="spellStart"/>
            <w:r w:rsidRPr="00137D55">
              <w:rPr>
                <w:rFonts w:ascii="Times New Roman" w:hAnsi="Times New Roman" w:cs="Times New Roman"/>
                <w:color w:val="000000"/>
                <w:sz w:val="28"/>
                <w:szCs w:val="28"/>
                <w:lang w:val="en-US" w:eastAsia="en-GB"/>
              </w:rPr>
              <w:t>testa</w:t>
            </w:r>
            <w:proofErr w:type="spellEnd"/>
            <w:r w:rsidRPr="00137D55">
              <w:rPr>
                <w:rFonts w:ascii="Times New Roman" w:hAnsi="Times New Roman" w:cs="Times New Roman"/>
                <w:color w:val="000000"/>
                <w:sz w:val="28"/>
                <w:szCs w:val="28"/>
                <w:lang w:val="en-US" w:eastAsia="en-GB"/>
              </w:rPr>
              <w:t>.</w:t>
            </w:r>
          </w:p>
          <w:p w14:paraId="2302A74E"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b/>
                <w:bCs/>
                <w:color w:val="000000"/>
                <w:sz w:val="28"/>
                <w:szCs w:val="28"/>
                <w:lang w:val="en-US" w:eastAsia="en-GB"/>
              </w:rPr>
              <w:t>Microscopical Characters.—</w:t>
            </w:r>
            <w:r w:rsidRPr="00137D55">
              <w:rPr>
                <w:rFonts w:ascii="Times New Roman" w:hAnsi="Times New Roman" w:cs="Times New Roman"/>
                <w:color w:val="000000"/>
                <w:sz w:val="28"/>
                <w:szCs w:val="28"/>
                <w:lang w:val="en-US" w:eastAsia="en-GB"/>
              </w:rPr>
              <w:t>According to the </w:t>
            </w:r>
            <w:r w:rsidRPr="00137D55">
              <w:rPr>
                <w:rFonts w:ascii="Times New Roman" w:hAnsi="Times New Roman" w:cs="Times New Roman"/>
                <w:i/>
                <w:iCs/>
                <w:color w:val="000000"/>
                <w:sz w:val="28"/>
                <w:szCs w:val="28"/>
                <w:lang w:val="en-US" w:eastAsia="en-GB"/>
              </w:rPr>
              <w:t>EP, </w:t>
            </w:r>
            <w:r w:rsidRPr="00137D55">
              <w:rPr>
                <w:rFonts w:ascii="Times New Roman" w:hAnsi="Times New Roman" w:cs="Times New Roman"/>
                <w:color w:val="000000"/>
                <w:sz w:val="28"/>
                <w:szCs w:val="28"/>
                <w:lang w:val="en-US" w:eastAsia="en-GB"/>
              </w:rPr>
              <w:t>The leaf powder is light green to</w:t>
            </w:r>
            <w:r w:rsidRPr="00137D55">
              <w:rPr>
                <w:rFonts w:ascii="Times New Roman" w:hAnsi="Times New Roman" w:cs="Times New Roman"/>
                <w:i/>
                <w:iCs/>
                <w:color w:val="000000"/>
                <w:sz w:val="28"/>
                <w:szCs w:val="28"/>
                <w:lang w:val="en-US" w:eastAsia="en-GB"/>
              </w:rPr>
              <w:t> </w:t>
            </w:r>
            <w:r w:rsidRPr="00137D55">
              <w:rPr>
                <w:rFonts w:ascii="Times New Roman" w:hAnsi="Times New Roman" w:cs="Times New Roman"/>
                <w:color w:val="000000"/>
                <w:sz w:val="28"/>
                <w:szCs w:val="28"/>
                <w:lang w:val="en-US" w:eastAsia="en-GB"/>
              </w:rPr>
              <w:t>green</w:t>
            </w:r>
            <w:r w:rsidRPr="00137D55">
              <w:rPr>
                <w:rFonts w:ascii="Times New Roman" w:hAnsi="Times New Roman" w:cs="Times New Roman"/>
                <w:color w:val="000000"/>
                <w:sz w:val="28"/>
                <w:szCs w:val="28"/>
                <w:lang w:val="en-US" w:eastAsia="en-GB"/>
              </w:rPr>
              <w:softHyphen/>
              <w:t xml:space="preserve">ish-yellow. The powder shows the following diagnostic characters: polygonal epidermal cells showing </w:t>
            </w:r>
            <w:proofErr w:type="spellStart"/>
            <w:r w:rsidRPr="00137D55">
              <w:rPr>
                <w:rFonts w:ascii="Times New Roman" w:hAnsi="Times New Roman" w:cs="Times New Roman"/>
                <w:color w:val="000000"/>
                <w:sz w:val="28"/>
                <w:szCs w:val="28"/>
                <w:lang w:val="en-US" w:eastAsia="en-GB"/>
              </w:rPr>
              <w:t>paracytic</w:t>
            </w:r>
            <w:proofErr w:type="spellEnd"/>
            <w:r w:rsidRPr="00137D55">
              <w:rPr>
                <w:rFonts w:ascii="Times New Roman" w:hAnsi="Times New Roman" w:cs="Times New Roman"/>
                <w:color w:val="000000"/>
                <w:sz w:val="28"/>
                <w:szCs w:val="28"/>
                <w:lang w:val="en-US" w:eastAsia="en-GB"/>
              </w:rPr>
              <w:t xml:space="preserve"> stomata; unicellular trichomes, conical in shape, with </w:t>
            </w:r>
            <w:proofErr w:type="spellStart"/>
            <w:r w:rsidRPr="00137D55">
              <w:rPr>
                <w:rFonts w:ascii="Times New Roman" w:hAnsi="Times New Roman" w:cs="Times New Roman"/>
                <w:color w:val="000000"/>
                <w:sz w:val="28"/>
                <w:szCs w:val="28"/>
                <w:lang w:val="en-US" w:eastAsia="en-GB"/>
              </w:rPr>
              <w:t>warted</w:t>
            </w:r>
            <w:proofErr w:type="spellEnd"/>
            <w:r w:rsidRPr="00137D55">
              <w:rPr>
                <w:rFonts w:ascii="Times New Roman" w:hAnsi="Times New Roman" w:cs="Times New Roman"/>
                <w:color w:val="000000"/>
                <w:sz w:val="28"/>
                <w:szCs w:val="28"/>
                <w:lang w:val="en-US" w:eastAsia="en-GB"/>
              </w:rPr>
              <w:t xml:space="preserve"> walls, isolated or attached to fragments of epidermis; fragments of vascular bundles with a crystal sheath of pris</w:t>
            </w:r>
            <w:r w:rsidRPr="00137D55">
              <w:rPr>
                <w:rFonts w:ascii="Times New Roman" w:hAnsi="Times New Roman" w:cs="Times New Roman"/>
                <w:color w:val="000000"/>
                <w:sz w:val="28"/>
                <w:szCs w:val="28"/>
                <w:lang w:val="en-US" w:eastAsia="en-GB"/>
              </w:rPr>
              <w:softHyphen/>
              <w:t>matic crystals of calcium oxalate; cluster crystals isolated or in  fragments of parenchyma.</w:t>
            </w:r>
          </w:p>
          <w:p w14:paraId="37D9145B"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Surface sections of both upper and lower epidermis exhibit polygonal epidermal cells amongst which will be noted broadly elliptical stomata, each of which has 2 unequal </w:t>
            </w:r>
            <w:proofErr w:type="spellStart"/>
            <w:r w:rsidRPr="00137D55">
              <w:rPr>
                <w:rFonts w:ascii="Times New Roman" w:hAnsi="Times New Roman" w:cs="Times New Roman"/>
                <w:color w:val="000000"/>
                <w:sz w:val="28"/>
                <w:szCs w:val="28"/>
                <w:lang w:val="en-US" w:eastAsia="en-GB"/>
              </w:rPr>
              <w:t>neighbouring</w:t>
            </w:r>
            <w:proofErr w:type="spellEnd"/>
            <w:r w:rsidRPr="00137D55">
              <w:rPr>
                <w:rFonts w:ascii="Times New Roman" w:hAnsi="Times New Roman" w:cs="Times New Roman"/>
                <w:color w:val="000000"/>
                <w:sz w:val="28"/>
                <w:szCs w:val="28"/>
                <w:lang w:val="en-US" w:eastAsia="en-GB"/>
              </w:rPr>
              <w:t xml:space="preserve"> cells parallel to its longer axis; occasionally a third </w:t>
            </w:r>
            <w:proofErr w:type="spellStart"/>
            <w:r w:rsidRPr="00137D55">
              <w:rPr>
                <w:rFonts w:ascii="Times New Roman" w:hAnsi="Times New Roman" w:cs="Times New Roman"/>
                <w:color w:val="000000"/>
                <w:sz w:val="28"/>
                <w:szCs w:val="28"/>
                <w:lang w:val="en-US" w:eastAsia="en-GB"/>
              </w:rPr>
              <w:t>neighbouring</w:t>
            </w:r>
            <w:proofErr w:type="spellEnd"/>
            <w:r w:rsidRPr="00137D55">
              <w:rPr>
                <w:rFonts w:ascii="Times New Roman" w:hAnsi="Times New Roman" w:cs="Times New Roman"/>
                <w:color w:val="000000"/>
                <w:sz w:val="28"/>
                <w:szCs w:val="28"/>
                <w:lang w:val="en-US" w:eastAsia="en-GB"/>
              </w:rPr>
              <w:t xml:space="preserve"> cell at the end of the stoma is present. Unicellular papillose, </w:t>
            </w:r>
            <w:r w:rsidRPr="00137D55">
              <w:rPr>
                <w:rFonts w:ascii="Times New Roman" w:hAnsi="Times New Roman" w:cs="Times New Roman"/>
                <w:color w:val="000000"/>
                <w:sz w:val="28"/>
                <w:szCs w:val="28"/>
                <w:lang w:val="en-US" w:eastAsia="en-GB"/>
              </w:rPr>
              <w:lastRenderedPageBreak/>
              <w:t>pointed, non-glandular hairs and the rounded scars of the bases of these will also be observed.</w:t>
            </w:r>
          </w:p>
          <w:p w14:paraId="1DEEC9AB"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Powdered Indian Senna is dusky greenish-yellow to light olive brown. Calcium oxalate in rosette aggregates, from 9 to 20 µm in diameter, and in prisms 12 to 15 µm in length, usually in crystal fibers that adhere to groups of thick-walled sclerenchyma fibers of the pericycle; few unicellular, non-glandu</w:t>
            </w:r>
            <w:r w:rsidRPr="00137D55">
              <w:rPr>
                <w:rFonts w:ascii="Times New Roman" w:hAnsi="Times New Roman" w:cs="Times New Roman"/>
                <w:color w:val="000000"/>
                <w:sz w:val="28"/>
                <w:szCs w:val="28"/>
                <w:lang w:val="en-US" w:eastAsia="en-GB"/>
              </w:rPr>
              <w:softHyphen/>
              <w:t xml:space="preserve">lar, straight or curved hairs or fragments thereof with thick, papillose walls; fragments of epidermis, some of which show elliptical stomata with two unequal, parallel </w:t>
            </w:r>
            <w:proofErr w:type="spellStart"/>
            <w:r w:rsidRPr="00137D55">
              <w:rPr>
                <w:rFonts w:ascii="Times New Roman" w:hAnsi="Times New Roman" w:cs="Times New Roman"/>
                <w:color w:val="000000"/>
                <w:sz w:val="28"/>
                <w:szCs w:val="28"/>
                <w:lang w:val="en-US" w:eastAsia="en-GB"/>
              </w:rPr>
              <w:t>neighbouring</w:t>
            </w:r>
            <w:proofErr w:type="spellEnd"/>
            <w:r w:rsidRPr="00137D55">
              <w:rPr>
                <w:rFonts w:ascii="Times New Roman" w:hAnsi="Times New Roman" w:cs="Times New Roman"/>
                <w:color w:val="000000"/>
                <w:sz w:val="28"/>
                <w:szCs w:val="28"/>
                <w:lang w:val="en-US" w:eastAsia="en-GB"/>
              </w:rPr>
              <w:t xml:space="preserve"> cells or occasionally a third </w:t>
            </w:r>
            <w:proofErr w:type="spellStart"/>
            <w:r w:rsidRPr="00137D55">
              <w:rPr>
                <w:rFonts w:ascii="Times New Roman" w:hAnsi="Times New Roman" w:cs="Times New Roman"/>
                <w:color w:val="000000"/>
                <w:sz w:val="28"/>
                <w:szCs w:val="28"/>
                <w:lang w:val="en-US" w:eastAsia="en-GB"/>
              </w:rPr>
              <w:t>neighbouring</w:t>
            </w:r>
            <w:proofErr w:type="spellEnd"/>
            <w:r w:rsidRPr="00137D55">
              <w:rPr>
                <w:rFonts w:ascii="Times New Roman" w:hAnsi="Times New Roman" w:cs="Times New Roman"/>
                <w:color w:val="000000"/>
                <w:sz w:val="28"/>
                <w:szCs w:val="28"/>
                <w:lang w:val="en-US" w:eastAsia="en-GB"/>
              </w:rPr>
              <w:t xml:space="preserve"> cell; spiral, annular and pitted tracheae.</w:t>
            </w:r>
          </w:p>
          <w:p w14:paraId="6CBB5A18"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xml:space="preserve">Powdered Alexandria Senna is light green and differs from powdered Indian Senna mainly by showing more numerous hairs and more stomatal apparatuses accompanied by 3 </w:t>
            </w:r>
            <w:proofErr w:type="spellStart"/>
            <w:r w:rsidRPr="00137D55">
              <w:rPr>
                <w:rFonts w:ascii="Times New Roman" w:hAnsi="Times New Roman" w:cs="Times New Roman"/>
                <w:color w:val="000000"/>
                <w:sz w:val="28"/>
                <w:szCs w:val="28"/>
                <w:lang w:val="en-US" w:eastAsia="en-GB"/>
              </w:rPr>
              <w:t>neighbouring</w:t>
            </w:r>
            <w:proofErr w:type="spellEnd"/>
            <w:r w:rsidRPr="00137D55">
              <w:rPr>
                <w:rFonts w:ascii="Times New Roman" w:hAnsi="Times New Roman" w:cs="Times New Roman"/>
                <w:color w:val="000000"/>
                <w:sz w:val="28"/>
                <w:szCs w:val="28"/>
                <w:lang w:val="en-US" w:eastAsia="en-GB"/>
              </w:rPr>
              <w:t xml:space="preserve"> cells.</w:t>
            </w:r>
          </w:p>
          <w:p w14:paraId="6A7C34AA"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         Transverse sections made through the</w:t>
            </w:r>
            <w:r w:rsidRPr="00137D55">
              <w:rPr>
                <w:rFonts w:ascii="Times New Roman" w:hAnsi="Times New Roman" w:cs="Times New Roman"/>
                <w:b/>
                <w:bCs/>
                <w:color w:val="000000"/>
                <w:sz w:val="28"/>
                <w:szCs w:val="28"/>
                <w:lang w:val="en-US" w:eastAsia="en-GB"/>
              </w:rPr>
              <w:t> </w:t>
            </w:r>
            <w:r w:rsidRPr="00137D55">
              <w:rPr>
                <w:rFonts w:ascii="Times New Roman" w:hAnsi="Times New Roman" w:cs="Times New Roman"/>
                <w:color w:val="000000"/>
                <w:sz w:val="28"/>
                <w:szCs w:val="28"/>
                <w:lang w:val="en-US" w:eastAsia="en-GB"/>
              </w:rPr>
              <w:t xml:space="preserve">lamina of an Indian Senna </w:t>
            </w:r>
            <w:proofErr w:type="spellStart"/>
            <w:r w:rsidRPr="00137D55">
              <w:rPr>
                <w:rFonts w:ascii="Times New Roman" w:hAnsi="Times New Roman" w:cs="Times New Roman"/>
                <w:color w:val="000000"/>
                <w:sz w:val="28"/>
                <w:szCs w:val="28"/>
                <w:lang w:val="en-US" w:eastAsia="en-GB"/>
              </w:rPr>
              <w:t>leafletoutside</w:t>
            </w:r>
            <w:proofErr w:type="spellEnd"/>
            <w:r w:rsidRPr="00137D55">
              <w:rPr>
                <w:rFonts w:ascii="Times New Roman" w:hAnsi="Times New Roman" w:cs="Times New Roman"/>
                <w:color w:val="000000"/>
                <w:sz w:val="28"/>
                <w:szCs w:val="28"/>
                <w:lang w:val="en-US" w:eastAsia="en-GB"/>
              </w:rPr>
              <w:t xml:space="preserve"> of the</w:t>
            </w:r>
            <w:r w:rsidRPr="00137D55">
              <w:rPr>
                <w:rFonts w:ascii="Times New Roman" w:hAnsi="Times New Roman" w:cs="Times New Roman"/>
                <w:b/>
                <w:bCs/>
                <w:color w:val="000000"/>
                <w:sz w:val="28"/>
                <w:szCs w:val="28"/>
                <w:lang w:val="en-US" w:eastAsia="en-GB"/>
              </w:rPr>
              <w:t> </w:t>
            </w:r>
            <w:r w:rsidRPr="00137D55">
              <w:rPr>
                <w:rFonts w:ascii="Times New Roman" w:hAnsi="Times New Roman" w:cs="Times New Roman"/>
                <w:color w:val="000000"/>
                <w:sz w:val="28"/>
                <w:szCs w:val="28"/>
                <w:lang w:val="en-US" w:eastAsia="en-GB"/>
              </w:rPr>
              <w:t>midrib show the following structural peculiarities:</w:t>
            </w:r>
          </w:p>
          <w:p w14:paraId="39FD57F7"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1. </w:t>
            </w:r>
            <w:r w:rsidRPr="00137D55">
              <w:rPr>
                <w:rFonts w:ascii="Times New Roman" w:hAnsi="Times New Roman" w:cs="Times New Roman"/>
                <w:i/>
                <w:iCs/>
                <w:color w:val="000000"/>
                <w:sz w:val="28"/>
                <w:szCs w:val="28"/>
                <w:lang w:val="en-US" w:eastAsia="en-GB"/>
              </w:rPr>
              <w:t>Upper epidermis</w:t>
            </w:r>
            <w:r w:rsidRPr="00137D55">
              <w:rPr>
                <w:rFonts w:ascii="Times New Roman" w:hAnsi="Times New Roman" w:cs="Times New Roman"/>
                <w:color w:val="000000"/>
                <w:sz w:val="28"/>
                <w:szCs w:val="28"/>
                <w:lang w:val="en-US" w:eastAsia="en-GB"/>
              </w:rPr>
              <w:t> with prominent cuticle possessing broadly elliptical stomata that are sunken below its surface level, and relatively few non-glan</w:t>
            </w:r>
            <w:r w:rsidRPr="00137D55">
              <w:rPr>
                <w:rFonts w:ascii="Times New Roman" w:hAnsi="Times New Roman" w:cs="Times New Roman"/>
                <w:color w:val="000000"/>
                <w:sz w:val="28"/>
                <w:szCs w:val="28"/>
                <w:lang w:val="en-US" w:eastAsia="en-GB"/>
              </w:rPr>
              <w:softHyphen/>
              <w:t>dular, 1-celled, conical, often curved, appressed hairs with papillose walls.</w:t>
            </w:r>
          </w:p>
          <w:p w14:paraId="47248263"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2. </w:t>
            </w:r>
            <w:r w:rsidRPr="00137D55">
              <w:rPr>
                <w:rFonts w:ascii="Times New Roman" w:hAnsi="Times New Roman" w:cs="Times New Roman"/>
                <w:i/>
                <w:iCs/>
                <w:color w:val="000000"/>
                <w:sz w:val="28"/>
                <w:szCs w:val="28"/>
                <w:lang w:val="en-US" w:eastAsia="en-GB"/>
              </w:rPr>
              <w:t>Palisade parenchyma </w:t>
            </w:r>
            <w:r w:rsidRPr="00137D55">
              <w:rPr>
                <w:rFonts w:ascii="Times New Roman" w:hAnsi="Times New Roman" w:cs="Times New Roman"/>
                <w:color w:val="000000"/>
                <w:sz w:val="28"/>
                <w:szCs w:val="28"/>
                <w:lang w:val="en-US" w:eastAsia="en-GB"/>
              </w:rPr>
              <w:t xml:space="preserve">of a single layer of elongated, narrow, columnar cells containing </w:t>
            </w:r>
            <w:proofErr w:type="spellStart"/>
            <w:r w:rsidRPr="00137D55">
              <w:rPr>
                <w:rFonts w:ascii="Times New Roman" w:hAnsi="Times New Roman" w:cs="Times New Roman"/>
                <w:color w:val="000000"/>
                <w:sz w:val="28"/>
                <w:szCs w:val="28"/>
                <w:lang w:val="en-US" w:eastAsia="en-GB"/>
              </w:rPr>
              <w:t>chloroplastids</w:t>
            </w:r>
            <w:proofErr w:type="spellEnd"/>
            <w:r w:rsidRPr="00137D55">
              <w:rPr>
                <w:rFonts w:ascii="Times New Roman" w:hAnsi="Times New Roman" w:cs="Times New Roman"/>
                <w:color w:val="000000"/>
                <w:sz w:val="28"/>
                <w:szCs w:val="28"/>
                <w:lang w:val="en-US" w:eastAsia="en-GB"/>
              </w:rPr>
              <w:t>.</w:t>
            </w:r>
          </w:p>
          <w:p w14:paraId="5EAAD9C5"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3. </w:t>
            </w:r>
            <w:r w:rsidRPr="00137D55">
              <w:rPr>
                <w:rFonts w:ascii="Times New Roman" w:hAnsi="Times New Roman" w:cs="Times New Roman"/>
                <w:i/>
                <w:iCs/>
                <w:color w:val="000000"/>
                <w:sz w:val="28"/>
                <w:szCs w:val="28"/>
                <w:lang w:val="en-US" w:eastAsia="en-GB"/>
              </w:rPr>
              <w:t>Spongy parenchyma</w:t>
            </w:r>
            <w:r w:rsidRPr="00137D55">
              <w:rPr>
                <w:rFonts w:ascii="Times New Roman" w:hAnsi="Times New Roman" w:cs="Times New Roman"/>
                <w:color w:val="000000"/>
                <w:sz w:val="28"/>
                <w:szCs w:val="28"/>
                <w:lang w:val="en-US" w:eastAsia="en-GB"/>
              </w:rPr>
              <w:t xml:space="preserve"> consisting of rather loosely arranged, rounded cells, some of which contain rosette aggregates or 4- to 6-sided prisms of calcium oxalate, others, </w:t>
            </w:r>
            <w:proofErr w:type="spellStart"/>
            <w:r w:rsidRPr="00137D55">
              <w:rPr>
                <w:rFonts w:ascii="Times New Roman" w:hAnsi="Times New Roman" w:cs="Times New Roman"/>
                <w:color w:val="000000"/>
                <w:sz w:val="28"/>
                <w:szCs w:val="28"/>
                <w:lang w:val="en-US" w:eastAsia="en-GB"/>
              </w:rPr>
              <w:t>chloroplastids</w:t>
            </w:r>
            <w:proofErr w:type="spellEnd"/>
            <w:r w:rsidRPr="00137D55">
              <w:rPr>
                <w:rFonts w:ascii="Times New Roman" w:hAnsi="Times New Roman" w:cs="Times New Roman"/>
                <w:color w:val="000000"/>
                <w:sz w:val="28"/>
                <w:szCs w:val="28"/>
                <w:lang w:val="en-US" w:eastAsia="en-GB"/>
              </w:rPr>
              <w:t>. Through this region course the bundles of the smaller veins.</w:t>
            </w:r>
          </w:p>
          <w:p w14:paraId="5B71312F"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4. </w:t>
            </w:r>
            <w:r w:rsidRPr="00137D55">
              <w:rPr>
                <w:rFonts w:ascii="Times New Roman" w:hAnsi="Times New Roman" w:cs="Times New Roman"/>
                <w:i/>
                <w:iCs/>
                <w:color w:val="000000"/>
                <w:sz w:val="28"/>
                <w:szCs w:val="28"/>
                <w:lang w:val="en-US" w:eastAsia="en-GB"/>
              </w:rPr>
              <w:t>Palisade parenchyma</w:t>
            </w:r>
            <w:r w:rsidRPr="00137D55">
              <w:rPr>
                <w:rFonts w:ascii="Times New Roman" w:hAnsi="Times New Roman" w:cs="Times New Roman"/>
                <w:color w:val="000000"/>
                <w:sz w:val="28"/>
                <w:szCs w:val="28"/>
                <w:lang w:val="en-US" w:eastAsia="en-GB"/>
              </w:rPr>
              <w:t> of a single layer of columnar cells which differ from the upper palisade layer in being shorter and wavy-walled. </w:t>
            </w:r>
          </w:p>
          <w:p w14:paraId="2078B104" w14:textId="77777777" w:rsidR="00F304E7" w:rsidRPr="00137D55" w:rsidRDefault="00F304E7" w:rsidP="00D302FF">
            <w:pPr>
              <w:ind w:firstLine="284"/>
              <w:jc w:val="both"/>
              <w:rPr>
                <w:rFonts w:ascii="Times New Roman" w:hAnsi="Times New Roman" w:cs="Times New Roman"/>
                <w:color w:val="000000"/>
                <w:sz w:val="28"/>
                <w:szCs w:val="28"/>
                <w:lang w:eastAsia="en-GB"/>
              </w:rPr>
            </w:pPr>
            <w:r w:rsidRPr="00137D55">
              <w:rPr>
                <w:rFonts w:ascii="Times New Roman" w:hAnsi="Times New Roman" w:cs="Times New Roman"/>
                <w:color w:val="000000"/>
                <w:sz w:val="28"/>
                <w:szCs w:val="28"/>
                <w:lang w:val="en-US" w:eastAsia="en-GB"/>
              </w:rPr>
              <w:t>5. </w:t>
            </w:r>
            <w:r w:rsidRPr="00137D55">
              <w:rPr>
                <w:rFonts w:ascii="Times New Roman" w:hAnsi="Times New Roman" w:cs="Times New Roman"/>
                <w:i/>
                <w:iCs/>
                <w:color w:val="000000"/>
                <w:sz w:val="28"/>
                <w:szCs w:val="28"/>
                <w:lang w:val="en-US" w:eastAsia="en-GB"/>
              </w:rPr>
              <w:t>Lower epidermis</w:t>
            </w:r>
            <w:r w:rsidRPr="00137D55">
              <w:rPr>
                <w:rFonts w:ascii="Times New Roman" w:hAnsi="Times New Roman" w:cs="Times New Roman"/>
                <w:color w:val="000000"/>
                <w:sz w:val="28"/>
                <w:szCs w:val="28"/>
                <w:lang w:val="en-US" w:eastAsia="en-GB"/>
              </w:rPr>
              <w:t> with prominent cuticle and possessing sunken stomata. Both epidermises show a few outgrowths in the form of one-celled, papillose, straight to slightly curved, non-glandular hairs from 100 to 350 µ in length. Each of these, when observed, has its base wedged between adjacent epidermal cells. </w:t>
            </w:r>
          </w:p>
          <w:p w14:paraId="512BB13B" w14:textId="77777777" w:rsidR="00F304E7" w:rsidRPr="00137D55" w:rsidRDefault="00F304E7" w:rsidP="00D302FF">
            <w:pPr>
              <w:ind w:firstLine="284"/>
              <w:jc w:val="center"/>
              <w:rPr>
                <w:rFonts w:ascii="Times New Roman" w:hAnsi="Times New Roman" w:cs="Times New Roman"/>
                <w:color w:val="000000"/>
                <w:sz w:val="28"/>
                <w:szCs w:val="28"/>
                <w:lang w:val="en-US" w:eastAsia="en-GB"/>
              </w:rPr>
            </w:pPr>
            <w:r w:rsidRPr="00137D55">
              <w:rPr>
                <w:rFonts w:ascii="Times New Roman" w:hAnsi="Times New Roman" w:cs="Times New Roman"/>
                <w:color w:val="000000"/>
                <w:sz w:val="28"/>
                <w:szCs w:val="28"/>
                <w:lang w:val="en-US" w:eastAsia="en-GB"/>
              </w:rPr>
              <w:t>Fragments of Senna show a red coloration when mounted in alkaline solutions.</w:t>
            </w:r>
          </w:p>
          <w:p w14:paraId="143B08EA" w14:textId="77777777" w:rsidR="00F304E7" w:rsidRPr="00137D55" w:rsidRDefault="00F304E7" w:rsidP="00D302FF">
            <w:pPr>
              <w:ind w:firstLine="284"/>
              <w:jc w:val="center"/>
              <w:rPr>
                <w:rFonts w:ascii="Times New Roman" w:hAnsi="Times New Roman" w:cs="Times New Roman"/>
                <w:color w:val="000000"/>
                <w:sz w:val="28"/>
                <w:szCs w:val="28"/>
                <w:lang w:val="en-US" w:eastAsia="en-GB"/>
              </w:rPr>
            </w:pPr>
          </w:p>
          <w:tbl>
            <w:tblPr>
              <w:tblW w:w="0" w:type="auto"/>
              <w:tblBorders>
                <w:top w:val="nil"/>
                <w:left w:val="nil"/>
                <w:right w:val="nil"/>
              </w:tblBorders>
              <w:tblLook w:val="0000" w:firstRow="0" w:lastRow="0" w:firstColumn="0" w:lastColumn="0" w:noHBand="0" w:noVBand="0"/>
            </w:tblPr>
            <w:tblGrid>
              <w:gridCol w:w="9020"/>
            </w:tblGrid>
            <w:tr w:rsidR="00F304E7" w:rsidRPr="00137D55" w14:paraId="2D01E087" w14:textId="77777777" w:rsidTr="00D302FF">
              <w:tc>
                <w:tcPr>
                  <w:tcW w:w="10720" w:type="dxa"/>
                </w:tcPr>
                <w:p w14:paraId="37D1C2BD" w14:textId="77777777" w:rsidR="00F304E7" w:rsidRPr="00137D55" w:rsidRDefault="00F304E7" w:rsidP="00D302FF">
                  <w:pPr>
                    <w:widowControl w:val="0"/>
                    <w:autoSpaceDE w:val="0"/>
                    <w:autoSpaceDN w:val="0"/>
                    <w:adjustRightInd w:val="0"/>
                    <w:ind w:firstLine="378"/>
                    <w:jc w:val="center"/>
                    <w:rPr>
                      <w:rFonts w:ascii="Times New Roman" w:hAnsi="Times New Roman" w:cs="Times New Roman"/>
                      <w:b/>
                      <w:bCs/>
                      <w:sz w:val="28"/>
                      <w:szCs w:val="28"/>
                    </w:rPr>
                  </w:pPr>
                  <w:r w:rsidRPr="00137D55">
                    <w:rPr>
                      <w:rFonts w:ascii="Times New Roman" w:hAnsi="Times New Roman" w:cs="Times New Roman"/>
                      <w:noProof/>
                      <w:sz w:val="28"/>
                      <w:szCs w:val="28"/>
                      <w:lang w:eastAsia="en-GB"/>
                    </w:rPr>
                    <w:lastRenderedPageBreak/>
                    <w:drawing>
                      <wp:inline distT="0" distB="0" distL="0" distR="0" wp14:anchorId="7AA9F283" wp14:editId="64C99229">
                        <wp:extent cx="3559175" cy="27997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59175" cy="2799715"/>
                                </a:xfrm>
                                <a:prstGeom prst="rect">
                                  <a:avLst/>
                                </a:prstGeom>
                                <a:noFill/>
                                <a:ln>
                                  <a:noFill/>
                                </a:ln>
                              </pic:spPr>
                            </pic:pic>
                          </a:graphicData>
                        </a:graphic>
                      </wp:inline>
                    </w:drawing>
                  </w:r>
                </w:p>
                <w:p w14:paraId="05289C50" w14:textId="77777777" w:rsidR="00F304E7" w:rsidRPr="00137D55" w:rsidRDefault="00F304E7" w:rsidP="00D302FF">
                  <w:pPr>
                    <w:widowControl w:val="0"/>
                    <w:autoSpaceDE w:val="0"/>
                    <w:autoSpaceDN w:val="0"/>
                    <w:adjustRightInd w:val="0"/>
                    <w:ind w:firstLine="378"/>
                    <w:jc w:val="center"/>
                    <w:rPr>
                      <w:rFonts w:ascii="Times New Roman" w:hAnsi="Times New Roman" w:cs="Times New Roman"/>
                      <w:b/>
                      <w:bCs/>
                      <w:sz w:val="28"/>
                      <w:szCs w:val="28"/>
                    </w:rPr>
                  </w:pPr>
                </w:p>
                <w:p w14:paraId="02015FC4" w14:textId="77777777" w:rsidR="00F304E7" w:rsidRPr="00137D55" w:rsidRDefault="00F304E7" w:rsidP="00D302FF">
                  <w:pPr>
                    <w:widowControl w:val="0"/>
                    <w:autoSpaceDE w:val="0"/>
                    <w:autoSpaceDN w:val="0"/>
                    <w:adjustRightInd w:val="0"/>
                    <w:rPr>
                      <w:rFonts w:ascii="Times New Roman" w:hAnsi="Times New Roman" w:cs="Times New Roman"/>
                      <w:sz w:val="28"/>
                      <w:szCs w:val="28"/>
                    </w:rPr>
                  </w:pPr>
                  <w:r w:rsidRPr="00137D55">
                    <w:rPr>
                      <w:rFonts w:ascii="Times New Roman" w:hAnsi="Times New Roman" w:cs="Times New Roman"/>
                      <w:b/>
                      <w:bCs/>
                      <w:sz w:val="28"/>
                      <w:szCs w:val="28"/>
                    </w:rPr>
                    <w:t xml:space="preserve"> Fig. </w:t>
                  </w:r>
                  <w:r w:rsidRPr="00137D55">
                    <w:rPr>
                      <w:rFonts w:ascii="Times New Roman" w:hAnsi="Times New Roman" w:cs="Times New Roman"/>
                      <w:sz w:val="28"/>
                      <w:szCs w:val="28"/>
                    </w:rPr>
                    <w:t xml:space="preserve">Powdered Alexandrian Senna                                                                         </w:t>
                  </w:r>
                </w:p>
                <w:p w14:paraId="09C3863F" w14:textId="77777777" w:rsidR="00F304E7" w:rsidRPr="00137D55" w:rsidRDefault="00F304E7" w:rsidP="00D302FF">
                  <w:pPr>
                    <w:widowControl w:val="0"/>
                    <w:autoSpaceDE w:val="0"/>
                    <w:autoSpaceDN w:val="0"/>
                    <w:adjustRightInd w:val="0"/>
                    <w:rPr>
                      <w:rFonts w:ascii="Times New Roman" w:hAnsi="Times New Roman" w:cs="Times New Roman"/>
                      <w:sz w:val="28"/>
                      <w:szCs w:val="28"/>
                    </w:rPr>
                  </w:pPr>
                  <w:r w:rsidRPr="00137D55">
                    <w:rPr>
                      <w:rFonts w:ascii="Times New Roman" w:hAnsi="Times New Roman" w:cs="Times New Roman"/>
                      <w:i/>
                      <w:iCs/>
                      <w:sz w:val="28"/>
                      <w:szCs w:val="28"/>
                    </w:rPr>
                    <w:t>cr.</w:t>
                  </w:r>
                  <w:r w:rsidRPr="00137D55">
                    <w:rPr>
                      <w:rFonts w:ascii="Times New Roman" w:hAnsi="Times New Roman" w:cs="Times New Roman"/>
                      <w:sz w:val="28"/>
                      <w:szCs w:val="28"/>
                    </w:rPr>
                    <w:t xml:space="preserve"> - Monoclinic prisms of calcium oxalate; </w:t>
                  </w:r>
                  <w:r w:rsidRPr="00137D55">
                    <w:rPr>
                      <w:rFonts w:ascii="Times New Roman" w:hAnsi="Times New Roman" w:cs="Times New Roman"/>
                      <w:i/>
                      <w:iCs/>
                      <w:sz w:val="28"/>
                      <w:szCs w:val="28"/>
                    </w:rPr>
                    <w:t>ep</w:t>
                  </w:r>
                  <w:r w:rsidRPr="00137D55">
                    <w:rPr>
                      <w:rFonts w:ascii="Times New Roman" w:hAnsi="Times New Roman" w:cs="Times New Roman"/>
                      <w:i/>
                      <w:iCs/>
                      <w:sz w:val="28"/>
                      <w:szCs w:val="28"/>
                      <w:vertAlign w:val="superscript"/>
                    </w:rPr>
                    <w:t>2</w:t>
                  </w:r>
                  <w:r w:rsidRPr="00137D55">
                    <w:rPr>
                      <w:rFonts w:ascii="Times New Roman" w:hAnsi="Times New Roman" w:cs="Times New Roman"/>
                      <w:i/>
                      <w:iCs/>
                      <w:sz w:val="28"/>
                      <w:szCs w:val="28"/>
                    </w:rPr>
                    <w:t xml:space="preserve"> - </w:t>
                  </w:r>
                  <w:r w:rsidRPr="00137D55">
                    <w:rPr>
                      <w:rFonts w:ascii="Times New Roman" w:hAnsi="Times New Roman" w:cs="Times New Roman"/>
                      <w:sz w:val="28"/>
                      <w:szCs w:val="28"/>
                    </w:rPr>
                    <w:t xml:space="preserve">fragments of both epidermises showing stomatal apparatuses with 2 and 3 neigh­bour cells, </w:t>
                  </w:r>
                  <w:r w:rsidRPr="00137D55">
                    <w:rPr>
                      <w:rFonts w:ascii="Times New Roman" w:hAnsi="Times New Roman" w:cs="Times New Roman"/>
                      <w:i/>
                      <w:iCs/>
                      <w:sz w:val="28"/>
                      <w:szCs w:val="28"/>
                    </w:rPr>
                    <w:t xml:space="preserve">h - </w:t>
                  </w:r>
                  <w:r w:rsidRPr="00137D55">
                    <w:rPr>
                      <w:rFonts w:ascii="Times New Roman" w:hAnsi="Times New Roman" w:cs="Times New Roman"/>
                      <w:sz w:val="28"/>
                      <w:szCs w:val="28"/>
                    </w:rPr>
                    <w:t xml:space="preserve">unicellular, papil­lose, non-glandular hairs; </w:t>
                  </w:r>
                  <w:proofErr w:type="spellStart"/>
                  <w:r w:rsidRPr="00137D55">
                    <w:rPr>
                      <w:rFonts w:ascii="Times New Roman" w:hAnsi="Times New Roman" w:cs="Times New Roman"/>
                      <w:i/>
                      <w:iCs/>
                      <w:sz w:val="28"/>
                      <w:szCs w:val="28"/>
                    </w:rPr>
                    <w:t>cr.fb</w:t>
                  </w:r>
                  <w:proofErr w:type="spellEnd"/>
                  <w:r w:rsidRPr="00137D55">
                    <w:rPr>
                      <w:rFonts w:ascii="Times New Roman" w:hAnsi="Times New Roman" w:cs="Times New Roman"/>
                      <w:i/>
                      <w:iCs/>
                      <w:sz w:val="28"/>
                      <w:szCs w:val="28"/>
                    </w:rPr>
                    <w:t xml:space="preserve"> - </w:t>
                  </w:r>
                  <w:r w:rsidRPr="00137D55">
                    <w:rPr>
                      <w:rFonts w:ascii="Times New Roman" w:hAnsi="Times New Roman" w:cs="Times New Roman"/>
                      <w:sz w:val="28"/>
                      <w:szCs w:val="28"/>
                    </w:rPr>
                    <w:t xml:space="preserve">crystal </w:t>
                  </w:r>
                  <w:proofErr w:type="spellStart"/>
                  <w:r w:rsidRPr="00137D55">
                    <w:rPr>
                      <w:rFonts w:ascii="Times New Roman" w:hAnsi="Times New Roman" w:cs="Times New Roman"/>
                      <w:sz w:val="28"/>
                      <w:szCs w:val="28"/>
                    </w:rPr>
                    <w:t>fibers</w:t>
                  </w:r>
                  <w:proofErr w:type="spellEnd"/>
                  <w:r w:rsidRPr="00137D55">
                    <w:rPr>
                      <w:rFonts w:ascii="Times New Roman" w:hAnsi="Times New Roman" w:cs="Times New Roman"/>
                      <w:sz w:val="28"/>
                      <w:szCs w:val="28"/>
                    </w:rPr>
                    <w:t xml:space="preserve">, those on the light adherent to vein </w:t>
                  </w:r>
                  <w:r w:rsidRPr="00137D55">
                    <w:rPr>
                      <w:rFonts w:ascii="Times New Roman" w:hAnsi="Times New Roman" w:cs="Times New Roman"/>
                      <w:i/>
                      <w:iCs/>
                      <w:sz w:val="28"/>
                      <w:szCs w:val="28"/>
                    </w:rPr>
                    <w:t xml:space="preserve">bundle; fb - </w:t>
                  </w:r>
                  <w:r w:rsidRPr="00137D55">
                    <w:rPr>
                      <w:rFonts w:ascii="Times New Roman" w:hAnsi="Times New Roman" w:cs="Times New Roman"/>
                      <w:sz w:val="28"/>
                      <w:szCs w:val="28"/>
                    </w:rPr>
                    <w:t xml:space="preserve">portions of pericyclic </w:t>
                  </w:r>
                  <w:proofErr w:type="spellStart"/>
                  <w:r w:rsidRPr="00137D55">
                    <w:rPr>
                      <w:rFonts w:ascii="Times New Roman" w:hAnsi="Times New Roman" w:cs="Times New Roman"/>
                      <w:sz w:val="28"/>
                      <w:szCs w:val="28"/>
                    </w:rPr>
                    <w:t>fibers</w:t>
                  </w:r>
                  <w:proofErr w:type="spellEnd"/>
                  <w:r w:rsidRPr="00137D55">
                    <w:rPr>
                      <w:rFonts w:ascii="Times New Roman" w:hAnsi="Times New Roman" w:cs="Times New Roman"/>
                      <w:sz w:val="28"/>
                      <w:szCs w:val="28"/>
                    </w:rPr>
                    <w:t xml:space="preserve">; </w:t>
                  </w:r>
                  <w:proofErr w:type="spellStart"/>
                  <w:r w:rsidRPr="00137D55">
                    <w:rPr>
                      <w:rFonts w:ascii="Times New Roman" w:hAnsi="Times New Roman" w:cs="Times New Roman"/>
                      <w:i/>
                      <w:iCs/>
                      <w:sz w:val="28"/>
                      <w:szCs w:val="28"/>
                    </w:rPr>
                    <w:t>mes</w:t>
                  </w:r>
                  <w:proofErr w:type="spellEnd"/>
                  <w:r w:rsidRPr="00137D55">
                    <w:rPr>
                      <w:rFonts w:ascii="Times New Roman" w:hAnsi="Times New Roman" w:cs="Times New Roman"/>
                      <w:i/>
                      <w:iCs/>
                      <w:sz w:val="28"/>
                      <w:szCs w:val="28"/>
                    </w:rPr>
                    <w:t xml:space="preserve"> - </w:t>
                  </w:r>
                  <w:r w:rsidRPr="00137D55">
                    <w:rPr>
                      <w:rFonts w:ascii="Times New Roman" w:hAnsi="Times New Roman" w:cs="Times New Roman"/>
                      <w:sz w:val="28"/>
                      <w:szCs w:val="28"/>
                    </w:rPr>
                    <w:t xml:space="preserve">mesophyll parenchyma contain­ing rosette aggregates of calcium oxalate. </w:t>
                  </w:r>
                  <w:r w:rsidRPr="00137D55">
                    <w:rPr>
                      <w:rFonts w:ascii="Times New Roman" w:hAnsi="Times New Roman" w:cs="Times New Roman"/>
                      <w:i/>
                      <w:iCs/>
                      <w:sz w:val="28"/>
                      <w:szCs w:val="28"/>
                    </w:rPr>
                    <w:t xml:space="preserve">(Drawing by </w:t>
                  </w:r>
                  <w:proofErr w:type="spellStart"/>
                  <w:r w:rsidRPr="00137D55">
                    <w:rPr>
                      <w:rFonts w:ascii="Times New Roman" w:hAnsi="Times New Roman" w:cs="Times New Roman"/>
                      <w:i/>
                      <w:iCs/>
                      <w:sz w:val="28"/>
                      <w:szCs w:val="28"/>
                    </w:rPr>
                    <w:t>Izso</w:t>
                  </w:r>
                  <w:proofErr w:type="spellEnd"/>
                  <w:r w:rsidRPr="00137D55">
                    <w:rPr>
                      <w:rFonts w:ascii="Times New Roman" w:hAnsi="Times New Roman" w:cs="Times New Roman"/>
                      <w:i/>
                      <w:iCs/>
                      <w:sz w:val="28"/>
                      <w:szCs w:val="28"/>
                    </w:rPr>
                    <w:t>)</w:t>
                  </w:r>
                </w:p>
              </w:tc>
            </w:tr>
            <w:tr w:rsidR="00F304E7" w:rsidRPr="00137D55" w14:paraId="1BA40D7B" w14:textId="77777777" w:rsidTr="00D302FF">
              <w:tc>
                <w:tcPr>
                  <w:tcW w:w="11040" w:type="dxa"/>
                </w:tcPr>
                <w:p w14:paraId="3C0F6A02" w14:textId="77777777" w:rsidR="00F304E7" w:rsidRPr="00137D55" w:rsidRDefault="00F304E7" w:rsidP="00D302FF">
                  <w:pPr>
                    <w:widowControl w:val="0"/>
                    <w:autoSpaceDE w:val="0"/>
                    <w:autoSpaceDN w:val="0"/>
                    <w:adjustRightInd w:val="0"/>
                    <w:ind w:firstLine="378"/>
                    <w:jc w:val="both"/>
                    <w:rPr>
                      <w:rFonts w:ascii="Times New Roman" w:hAnsi="Times New Roman" w:cs="Times New Roman"/>
                      <w:sz w:val="28"/>
                      <w:szCs w:val="28"/>
                    </w:rPr>
                  </w:pPr>
                  <w:r w:rsidRPr="00137D55">
                    <w:rPr>
                      <w:rFonts w:ascii="Times New Roman" w:hAnsi="Times New Roman" w:cs="Times New Roman"/>
                      <w:b/>
                      <w:bCs/>
                      <w:sz w:val="28"/>
                      <w:szCs w:val="28"/>
                    </w:rPr>
                    <w:t>Constituents.—</w:t>
                  </w:r>
                  <w:r w:rsidRPr="00137D55">
                    <w:rPr>
                      <w:rFonts w:ascii="Times New Roman" w:hAnsi="Times New Roman" w:cs="Times New Roman"/>
                      <w:sz w:val="28"/>
                      <w:szCs w:val="28"/>
                    </w:rPr>
                    <w:t xml:space="preserve">The major components of the dried drug are sennosides, which are glycosides of dianthrone-type aglycones, in other words </w:t>
                  </w:r>
                  <w:proofErr w:type="spellStart"/>
                  <w:r w:rsidRPr="00137D55">
                    <w:rPr>
                      <w:rFonts w:ascii="Times New Roman" w:hAnsi="Times New Roman" w:cs="Times New Roman"/>
                      <w:sz w:val="28"/>
                      <w:szCs w:val="28"/>
                    </w:rPr>
                    <w:t>sennidins</w:t>
                  </w:r>
                  <w:proofErr w:type="spellEnd"/>
                  <w:r w:rsidRPr="00137D55">
                    <w:rPr>
                      <w:rFonts w:ascii="Times New Roman" w:hAnsi="Times New Roman" w:cs="Times New Roman"/>
                      <w:sz w:val="28"/>
                      <w:szCs w:val="28"/>
                    </w:rPr>
                    <w:t xml:space="preserve">. Sennosides A and B are the 8,8'-diglucosides of a symmetrical </w:t>
                  </w:r>
                  <w:proofErr w:type="spellStart"/>
                  <w:r w:rsidRPr="00137D55">
                    <w:rPr>
                      <w:rFonts w:ascii="Times New Roman" w:hAnsi="Times New Roman" w:cs="Times New Roman"/>
                      <w:sz w:val="28"/>
                      <w:szCs w:val="28"/>
                    </w:rPr>
                    <w:t>homodianthropic</w:t>
                  </w:r>
                  <w:proofErr w:type="spellEnd"/>
                  <w:r w:rsidRPr="00137D55">
                    <w:rPr>
                      <w:rFonts w:ascii="Times New Roman" w:hAnsi="Times New Roman" w:cs="Times New Roman"/>
                      <w:sz w:val="28"/>
                      <w:szCs w:val="28"/>
                    </w:rPr>
                    <w:t xml:space="preserve"> aglycone, </w:t>
                  </w:r>
                  <w:proofErr w:type="spellStart"/>
                  <w:r w:rsidRPr="00137D55">
                    <w:rPr>
                      <w:rFonts w:ascii="Times New Roman" w:hAnsi="Times New Roman" w:cs="Times New Roman"/>
                      <w:sz w:val="28"/>
                      <w:szCs w:val="28"/>
                    </w:rPr>
                    <w:t>dirhein</w:t>
                  </w:r>
                  <w:proofErr w:type="spellEnd"/>
                  <w:r w:rsidRPr="00137D55">
                    <w:rPr>
                      <w:rFonts w:ascii="Times New Roman" w:hAnsi="Times New Roman" w:cs="Times New Roman"/>
                      <w:sz w:val="28"/>
                      <w:szCs w:val="28"/>
                    </w:rPr>
                    <w:t xml:space="preserve"> </w:t>
                  </w:r>
                  <w:proofErr w:type="spellStart"/>
                  <w:r w:rsidRPr="00137D55">
                    <w:rPr>
                      <w:rFonts w:ascii="Times New Roman" w:hAnsi="Times New Roman" w:cs="Times New Roman"/>
                      <w:sz w:val="28"/>
                      <w:szCs w:val="28"/>
                    </w:rPr>
                    <w:t>anthrone</w:t>
                  </w:r>
                  <w:proofErr w:type="spellEnd"/>
                  <w:r w:rsidRPr="00137D55">
                    <w:rPr>
                      <w:rFonts w:ascii="Times New Roman" w:hAnsi="Times New Roman" w:cs="Times New Roman"/>
                      <w:sz w:val="28"/>
                      <w:szCs w:val="28"/>
                    </w:rPr>
                    <w:t xml:space="preserve">, its </w:t>
                  </w:r>
                  <w:proofErr w:type="spellStart"/>
                  <w:r w:rsidRPr="00137D55">
                    <w:rPr>
                      <w:rFonts w:ascii="Times New Roman" w:hAnsi="Times New Roman" w:cs="Times New Roman"/>
                      <w:sz w:val="28"/>
                      <w:szCs w:val="28"/>
                    </w:rPr>
                    <w:t>threo</w:t>
                  </w:r>
                  <w:proofErr w:type="spellEnd"/>
                  <w:r w:rsidRPr="00137D55">
                    <w:rPr>
                      <w:rFonts w:ascii="Times New Roman" w:hAnsi="Times New Roman" w:cs="Times New Roman"/>
                      <w:sz w:val="28"/>
                      <w:szCs w:val="28"/>
                    </w:rPr>
                    <w:t xml:space="preserve"> isomers are optically active. (+)-</w:t>
                  </w:r>
                  <w:proofErr w:type="spellStart"/>
                  <w:r w:rsidRPr="00137D55">
                    <w:rPr>
                      <w:rFonts w:ascii="Times New Roman" w:hAnsi="Times New Roman" w:cs="Times New Roman"/>
                      <w:sz w:val="28"/>
                      <w:szCs w:val="28"/>
                    </w:rPr>
                    <w:t>sennidin</w:t>
                  </w:r>
                  <w:proofErr w:type="spellEnd"/>
                  <w:r w:rsidRPr="00137D55">
                    <w:rPr>
                      <w:rFonts w:ascii="Times New Roman" w:hAnsi="Times New Roman" w:cs="Times New Roman"/>
                      <w:sz w:val="28"/>
                      <w:szCs w:val="28"/>
                    </w:rPr>
                    <w:t xml:space="preserve"> A and (-)-</w:t>
                  </w:r>
                  <w:proofErr w:type="spellStart"/>
                  <w:r w:rsidRPr="00137D55">
                    <w:rPr>
                      <w:rFonts w:ascii="Times New Roman" w:hAnsi="Times New Roman" w:cs="Times New Roman"/>
                      <w:sz w:val="28"/>
                      <w:szCs w:val="28"/>
                    </w:rPr>
                    <w:t>sennidin</w:t>
                  </w:r>
                  <w:proofErr w:type="spellEnd"/>
                  <w:r w:rsidRPr="00137D55">
                    <w:rPr>
                      <w:rFonts w:ascii="Times New Roman" w:hAnsi="Times New Roman" w:cs="Times New Roman"/>
                      <w:sz w:val="28"/>
                      <w:szCs w:val="28"/>
                    </w:rPr>
                    <w:t xml:space="preserve"> Al (= </w:t>
                  </w:r>
                  <w:proofErr w:type="spellStart"/>
                  <w:r w:rsidRPr="00137D55">
                    <w:rPr>
                      <w:rFonts w:ascii="Times New Roman" w:hAnsi="Times New Roman" w:cs="Times New Roman"/>
                      <w:sz w:val="28"/>
                      <w:szCs w:val="28"/>
                    </w:rPr>
                    <w:t>sennidin</w:t>
                  </w:r>
                  <w:proofErr w:type="spellEnd"/>
                  <w:r w:rsidRPr="00137D55">
                    <w:rPr>
                      <w:rFonts w:ascii="Times New Roman" w:hAnsi="Times New Roman" w:cs="Times New Roman"/>
                      <w:sz w:val="28"/>
                      <w:szCs w:val="28"/>
                    </w:rPr>
                    <w:t xml:space="preserve"> G); in the </w:t>
                  </w:r>
                  <w:proofErr w:type="spellStart"/>
                  <w:r w:rsidRPr="00137D55">
                    <w:rPr>
                      <w:rFonts w:ascii="Times New Roman" w:hAnsi="Times New Roman" w:cs="Times New Roman"/>
                      <w:sz w:val="28"/>
                      <w:szCs w:val="28"/>
                    </w:rPr>
                    <w:t>erythro</w:t>
                  </w:r>
                  <w:proofErr w:type="spellEnd"/>
                  <w:r w:rsidRPr="00137D55">
                    <w:rPr>
                      <w:rFonts w:ascii="Times New Roman" w:hAnsi="Times New Roman" w:cs="Times New Roman"/>
                      <w:sz w:val="28"/>
                      <w:szCs w:val="28"/>
                    </w:rPr>
                    <w:t xml:space="preserve"> series, a plane of symmetry reduces the possibilities to only one </w:t>
                  </w:r>
                  <w:proofErr w:type="spellStart"/>
                  <w:r w:rsidRPr="00137D55">
                    <w:rPr>
                      <w:rFonts w:ascii="Times New Roman" w:hAnsi="Times New Roman" w:cs="Times New Roman"/>
                      <w:sz w:val="28"/>
                      <w:szCs w:val="28"/>
                    </w:rPr>
                    <w:t>meso</w:t>
                  </w:r>
                  <w:proofErr w:type="spellEnd"/>
                  <w:r w:rsidRPr="00137D55">
                    <w:rPr>
                      <w:rFonts w:ascii="Times New Roman" w:hAnsi="Times New Roman" w:cs="Times New Roman"/>
                      <w:sz w:val="28"/>
                      <w:szCs w:val="28"/>
                    </w:rPr>
                    <w:t>, optically inactive derivative (</w:t>
                  </w:r>
                  <w:proofErr w:type="spellStart"/>
                  <w:r w:rsidRPr="00137D55">
                    <w:rPr>
                      <w:rFonts w:ascii="Times New Roman" w:hAnsi="Times New Roman" w:cs="Times New Roman"/>
                      <w:sz w:val="28"/>
                      <w:szCs w:val="28"/>
                    </w:rPr>
                    <w:t>sennidin</w:t>
                  </w:r>
                  <w:proofErr w:type="spellEnd"/>
                  <w:r w:rsidRPr="00137D55">
                    <w:rPr>
                      <w:rFonts w:ascii="Times New Roman" w:hAnsi="Times New Roman" w:cs="Times New Roman"/>
                      <w:sz w:val="28"/>
                      <w:szCs w:val="28"/>
                    </w:rPr>
                    <w:t xml:space="preserve"> B). Other dimers</w:t>
                  </w:r>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found in</w:t>
                  </w:r>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fair quantities in</w:t>
                  </w:r>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the dried drug</w:t>
                  </w:r>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 xml:space="preserve">are sennosides C and D, which are the 8,8' - </w:t>
                  </w:r>
                  <w:proofErr w:type="spellStart"/>
                  <w:r w:rsidRPr="00137D55">
                    <w:rPr>
                      <w:rFonts w:ascii="Times New Roman" w:hAnsi="Times New Roman" w:cs="Times New Roman"/>
                      <w:sz w:val="28"/>
                      <w:szCs w:val="28"/>
                    </w:rPr>
                    <w:t>diglucosides</w:t>
                  </w:r>
                  <w:proofErr w:type="spellEnd"/>
                  <w:r w:rsidRPr="00137D55">
                    <w:rPr>
                      <w:rFonts w:ascii="Times New Roman" w:hAnsi="Times New Roman" w:cs="Times New Roman"/>
                      <w:sz w:val="28"/>
                      <w:szCs w:val="28"/>
                    </w:rPr>
                    <w:t xml:space="preserve"> of </w:t>
                  </w:r>
                  <w:proofErr w:type="spellStart"/>
                  <w:r w:rsidRPr="00137D55">
                    <w:rPr>
                      <w:rFonts w:ascii="Times New Roman" w:hAnsi="Times New Roman" w:cs="Times New Roman"/>
                      <w:sz w:val="28"/>
                      <w:szCs w:val="28"/>
                    </w:rPr>
                    <w:t>sennidin</w:t>
                  </w:r>
                  <w:proofErr w:type="spellEnd"/>
                  <w:r w:rsidRPr="00137D55">
                    <w:rPr>
                      <w:rFonts w:ascii="Times New Roman" w:hAnsi="Times New Roman" w:cs="Times New Roman"/>
                      <w:sz w:val="28"/>
                      <w:szCs w:val="28"/>
                    </w:rPr>
                    <w:t xml:space="preserve"> C and D and the isomers of a </w:t>
                  </w:r>
                  <w:proofErr w:type="spellStart"/>
                  <w:r w:rsidRPr="00137D55">
                    <w:rPr>
                      <w:rFonts w:ascii="Times New Roman" w:hAnsi="Times New Roman" w:cs="Times New Roman"/>
                      <w:sz w:val="28"/>
                      <w:szCs w:val="28"/>
                    </w:rPr>
                    <w:t>heterodianthrone</w:t>
                  </w:r>
                  <w:proofErr w:type="spellEnd"/>
                  <w:r w:rsidRPr="00137D55">
                    <w:rPr>
                      <w:rFonts w:ascii="Times New Roman" w:hAnsi="Times New Roman" w:cs="Times New Roman"/>
                      <w:sz w:val="28"/>
                      <w:szCs w:val="28"/>
                    </w:rPr>
                    <w:t xml:space="preserve">, namely </w:t>
                  </w:r>
                  <w:proofErr w:type="spellStart"/>
                  <w:r w:rsidRPr="00137D55">
                    <w:rPr>
                      <w:rFonts w:ascii="Times New Roman" w:hAnsi="Times New Roman" w:cs="Times New Roman"/>
                      <w:sz w:val="28"/>
                      <w:szCs w:val="28"/>
                    </w:rPr>
                    <w:t>rhein</w:t>
                  </w:r>
                  <w:proofErr w:type="spellEnd"/>
                  <w:r w:rsidRPr="00137D55">
                    <w:rPr>
                      <w:rFonts w:ascii="Times New Roman" w:hAnsi="Times New Roman" w:cs="Times New Roman"/>
                      <w:sz w:val="28"/>
                      <w:szCs w:val="28"/>
                    </w:rPr>
                    <w:t xml:space="preserve"> aloe-emodin </w:t>
                  </w:r>
                  <w:proofErr w:type="spellStart"/>
                  <w:r w:rsidRPr="00137D55">
                    <w:rPr>
                      <w:rFonts w:ascii="Times New Roman" w:hAnsi="Times New Roman" w:cs="Times New Roman"/>
                      <w:sz w:val="28"/>
                      <w:szCs w:val="28"/>
                    </w:rPr>
                    <w:t>dianthron</w:t>
                  </w:r>
                  <w:proofErr w:type="spellEnd"/>
                  <w:r w:rsidRPr="00137D55">
                    <w:rPr>
                      <w:rFonts w:ascii="Times New Roman" w:hAnsi="Times New Roman" w:cs="Times New Roman"/>
                      <w:sz w:val="28"/>
                      <w:szCs w:val="28"/>
                    </w:rPr>
                    <w:t xml:space="preserve">. </w:t>
                  </w:r>
                </w:p>
                <w:p w14:paraId="3662AA8D" w14:textId="77777777" w:rsidR="00F304E7" w:rsidRPr="00137D55" w:rsidRDefault="00F304E7" w:rsidP="00D302FF">
                  <w:pPr>
                    <w:widowControl w:val="0"/>
                    <w:autoSpaceDE w:val="0"/>
                    <w:autoSpaceDN w:val="0"/>
                    <w:adjustRightInd w:val="0"/>
                    <w:ind w:firstLine="378"/>
                    <w:jc w:val="both"/>
                    <w:rPr>
                      <w:rFonts w:ascii="Times New Roman" w:hAnsi="Times New Roman" w:cs="Times New Roman"/>
                      <w:sz w:val="28"/>
                      <w:szCs w:val="28"/>
                    </w:rPr>
                  </w:pPr>
                  <w:r w:rsidRPr="00137D55">
                    <w:rPr>
                      <w:rFonts w:ascii="Times New Roman" w:hAnsi="Times New Roman" w:cs="Times New Roman"/>
                      <w:sz w:val="28"/>
                      <w:szCs w:val="28"/>
                    </w:rPr>
                    <w:lastRenderedPageBreak/>
                    <w:t xml:space="preserve">                               </w:t>
                  </w:r>
                  <w:r w:rsidRPr="00137D55">
                    <w:rPr>
                      <w:rFonts w:ascii="Times New Roman" w:hAnsi="Times New Roman" w:cs="Times New Roman"/>
                      <w:noProof/>
                      <w:sz w:val="28"/>
                      <w:szCs w:val="28"/>
                      <w:lang w:eastAsia="en-GB"/>
                    </w:rPr>
                    <w:drawing>
                      <wp:inline distT="0" distB="0" distL="0" distR="0" wp14:anchorId="23F9116D" wp14:editId="251E56F8">
                        <wp:extent cx="3362282" cy="282838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95161" cy="2856046"/>
                                </a:xfrm>
                                <a:prstGeom prst="rect">
                                  <a:avLst/>
                                </a:prstGeom>
                                <a:noFill/>
                                <a:ln>
                                  <a:noFill/>
                                </a:ln>
                              </pic:spPr>
                            </pic:pic>
                          </a:graphicData>
                        </a:graphic>
                      </wp:inline>
                    </w:drawing>
                  </w:r>
                </w:p>
                <w:p w14:paraId="0235C0E3" w14:textId="77777777" w:rsidR="00F304E7" w:rsidRPr="00137D55" w:rsidRDefault="00F304E7" w:rsidP="00D302FF">
                  <w:pPr>
                    <w:widowControl w:val="0"/>
                    <w:autoSpaceDE w:val="0"/>
                    <w:autoSpaceDN w:val="0"/>
                    <w:adjustRightInd w:val="0"/>
                    <w:ind w:firstLine="378"/>
                    <w:jc w:val="both"/>
                    <w:rPr>
                      <w:rFonts w:ascii="Times New Roman" w:hAnsi="Times New Roman" w:cs="Times New Roman"/>
                      <w:sz w:val="28"/>
                      <w:szCs w:val="28"/>
                    </w:rPr>
                  </w:pPr>
                  <w:r w:rsidRPr="00137D55">
                    <w:rPr>
                      <w:rFonts w:ascii="Times New Roman" w:hAnsi="Times New Roman" w:cs="Times New Roman"/>
                      <w:sz w:val="28"/>
                      <w:szCs w:val="28"/>
                    </w:rPr>
                    <w:t xml:space="preserve">The dried drug also contains traces of free anthraquinones (&lt; 0.1%), and a small amount of anthraquinone glycosides (aloe-emodin and </w:t>
                  </w:r>
                  <w:proofErr w:type="spellStart"/>
                  <w:r w:rsidRPr="00137D55">
                    <w:rPr>
                      <w:rFonts w:ascii="Times New Roman" w:hAnsi="Times New Roman" w:cs="Times New Roman"/>
                      <w:sz w:val="28"/>
                      <w:szCs w:val="28"/>
                    </w:rPr>
                    <w:t>rhein</w:t>
                  </w:r>
                  <w:proofErr w:type="spellEnd"/>
                  <w:r w:rsidRPr="00137D55">
                    <w:rPr>
                      <w:rFonts w:ascii="Times New Roman" w:hAnsi="Times New Roman" w:cs="Times New Roman"/>
                      <w:sz w:val="28"/>
                      <w:szCs w:val="28"/>
                    </w:rPr>
                    <w:t xml:space="preserve"> mono- and </w:t>
                  </w:r>
                  <w:proofErr w:type="spellStart"/>
                  <w:r w:rsidRPr="00137D55">
                    <w:rPr>
                      <w:rFonts w:ascii="Times New Roman" w:hAnsi="Times New Roman" w:cs="Times New Roman"/>
                      <w:sz w:val="28"/>
                      <w:szCs w:val="28"/>
                    </w:rPr>
                    <w:t>diglucosides</w:t>
                  </w:r>
                  <w:proofErr w:type="spellEnd"/>
                  <w:r w:rsidRPr="00137D55">
                    <w:rPr>
                      <w:rFonts w:ascii="Times New Roman" w:hAnsi="Times New Roman" w:cs="Times New Roman"/>
                      <w:sz w:val="28"/>
                      <w:szCs w:val="28"/>
                    </w:rPr>
                    <w:t xml:space="preserve">) and monomeric </w:t>
                  </w:r>
                  <w:proofErr w:type="spellStart"/>
                  <w:r w:rsidRPr="00137D55">
                    <w:rPr>
                      <w:rFonts w:ascii="Times New Roman" w:hAnsi="Times New Roman" w:cs="Times New Roman"/>
                      <w:sz w:val="28"/>
                      <w:szCs w:val="28"/>
                    </w:rPr>
                    <w:t>anthrone</w:t>
                  </w:r>
                  <w:proofErr w:type="spellEnd"/>
                  <w:r w:rsidRPr="00137D55">
                    <w:rPr>
                      <w:rFonts w:ascii="Times New Roman" w:hAnsi="Times New Roman" w:cs="Times New Roman"/>
                      <w:sz w:val="28"/>
                      <w:szCs w:val="28"/>
                    </w:rPr>
                    <w:t xml:space="preserve"> glycosides (</w:t>
                  </w:r>
                  <w:proofErr w:type="spellStart"/>
                  <w:r w:rsidRPr="00137D55">
                    <w:rPr>
                      <w:rFonts w:ascii="Times New Roman" w:hAnsi="Times New Roman" w:cs="Times New Roman"/>
                      <w:sz w:val="28"/>
                      <w:szCs w:val="28"/>
                    </w:rPr>
                    <w:t>rhein-anthrone</w:t>
                  </w:r>
                  <w:proofErr w:type="spellEnd"/>
                  <w:r w:rsidRPr="00137D55">
                    <w:rPr>
                      <w:rFonts w:ascii="Times New Roman" w:hAnsi="Times New Roman" w:cs="Times New Roman"/>
                      <w:sz w:val="28"/>
                      <w:szCs w:val="28"/>
                    </w:rPr>
                    <w:t xml:space="preserve"> and aloe-emodin-</w:t>
                  </w:r>
                  <w:proofErr w:type="spellStart"/>
                  <w:r w:rsidRPr="00137D55">
                    <w:rPr>
                      <w:rFonts w:ascii="Times New Roman" w:hAnsi="Times New Roman" w:cs="Times New Roman"/>
                      <w:sz w:val="28"/>
                      <w:szCs w:val="28"/>
                    </w:rPr>
                    <w:t>anthrone</w:t>
                  </w:r>
                  <w:proofErr w:type="spellEnd"/>
                  <w:r w:rsidRPr="00137D55">
                    <w:rPr>
                      <w:rFonts w:ascii="Times New Roman" w:hAnsi="Times New Roman" w:cs="Times New Roman"/>
                      <w:sz w:val="28"/>
                      <w:szCs w:val="28"/>
                    </w:rPr>
                    <w:t xml:space="preserve"> glucosides). The average level</w:t>
                  </w:r>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of the various drugs in</w:t>
                  </w:r>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hydroxyanthraquinone derivatives ranges from 2 to 5%. In the fruits, they are concentrated to the pericarps.</w:t>
                  </w:r>
                </w:p>
                <w:p w14:paraId="633579E3" w14:textId="77777777" w:rsidR="00F304E7" w:rsidRPr="00137D55" w:rsidRDefault="00F304E7" w:rsidP="00D302FF">
                  <w:pPr>
                    <w:widowControl w:val="0"/>
                    <w:autoSpaceDE w:val="0"/>
                    <w:autoSpaceDN w:val="0"/>
                    <w:adjustRightInd w:val="0"/>
                    <w:ind w:firstLine="378"/>
                    <w:jc w:val="both"/>
                    <w:rPr>
                      <w:rFonts w:ascii="Times New Roman" w:hAnsi="Times New Roman" w:cs="Times New Roman"/>
                      <w:sz w:val="28"/>
                      <w:szCs w:val="28"/>
                    </w:rPr>
                  </w:pPr>
                  <w:r w:rsidRPr="00137D55">
                    <w:rPr>
                      <w:rFonts w:ascii="Times New Roman" w:hAnsi="Times New Roman" w:cs="Times New Roman"/>
                      <w:sz w:val="28"/>
                      <w:szCs w:val="28"/>
                    </w:rPr>
                    <w:t xml:space="preserve">The dianthrone derivatives do not exist in fresh senna, which mainly contains the 8-glucosides of </w:t>
                  </w:r>
                  <w:proofErr w:type="spellStart"/>
                  <w:r w:rsidRPr="00137D55">
                    <w:rPr>
                      <w:rFonts w:ascii="Times New Roman" w:hAnsi="Times New Roman" w:cs="Times New Roman"/>
                      <w:sz w:val="28"/>
                      <w:szCs w:val="28"/>
                    </w:rPr>
                    <w:t>rhein-anthrone</w:t>
                  </w:r>
                  <w:proofErr w:type="spellEnd"/>
                  <w:r w:rsidRPr="00137D55">
                    <w:rPr>
                      <w:rFonts w:ascii="Times New Roman" w:hAnsi="Times New Roman" w:cs="Times New Roman"/>
                      <w:sz w:val="28"/>
                      <w:szCs w:val="28"/>
                    </w:rPr>
                    <w:t xml:space="preserve"> and of aloe-emodin </w:t>
                  </w:r>
                  <w:proofErr w:type="spellStart"/>
                  <w:r w:rsidRPr="00137D55">
                    <w:rPr>
                      <w:rFonts w:ascii="Times New Roman" w:hAnsi="Times New Roman" w:cs="Times New Roman"/>
                      <w:sz w:val="28"/>
                      <w:szCs w:val="28"/>
                    </w:rPr>
                    <w:t>anthrone</w:t>
                  </w:r>
                  <w:proofErr w:type="spellEnd"/>
                  <w:r w:rsidRPr="00137D55">
                    <w:rPr>
                      <w:rFonts w:ascii="Times New Roman" w:hAnsi="Times New Roman" w:cs="Times New Roman"/>
                      <w:sz w:val="28"/>
                      <w:szCs w:val="28"/>
                    </w:rPr>
                    <w:t>. It is during the drying process,</w:t>
                  </w:r>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 xml:space="preserve">around 40°C, that the </w:t>
                  </w:r>
                  <w:proofErr w:type="spellStart"/>
                  <w:r w:rsidRPr="00137D55">
                    <w:rPr>
                      <w:rFonts w:ascii="Times New Roman" w:hAnsi="Times New Roman" w:cs="Times New Roman"/>
                      <w:sz w:val="28"/>
                      <w:szCs w:val="28"/>
                    </w:rPr>
                    <w:t>anthrone</w:t>
                  </w:r>
                  <w:proofErr w:type="spellEnd"/>
                  <w:r w:rsidRPr="00137D55">
                    <w:rPr>
                      <w:rFonts w:ascii="Times New Roman" w:hAnsi="Times New Roman" w:cs="Times New Roman"/>
                      <w:sz w:val="28"/>
                      <w:szCs w:val="28"/>
                    </w:rPr>
                    <w:t xml:space="preserve"> glycosides are dimerized by an enzymatic process. If drying is conducted at higher temperature, the glycosidic linkage is cleaved, and the </w:t>
                  </w:r>
                  <w:proofErr w:type="spellStart"/>
                  <w:r w:rsidRPr="00137D55">
                    <w:rPr>
                      <w:rFonts w:ascii="Times New Roman" w:hAnsi="Times New Roman" w:cs="Times New Roman"/>
                      <w:sz w:val="28"/>
                      <w:szCs w:val="28"/>
                    </w:rPr>
                    <w:t>anthrones</w:t>
                  </w:r>
                  <w:proofErr w:type="spellEnd"/>
                  <w:r w:rsidRPr="00137D55">
                    <w:rPr>
                      <w:rFonts w:ascii="Times New Roman" w:hAnsi="Times New Roman" w:cs="Times New Roman"/>
                      <w:sz w:val="28"/>
                      <w:szCs w:val="28"/>
                    </w:rPr>
                    <w:t xml:space="preserve"> are immediately oxidised to anthraquinones.</w:t>
                  </w:r>
                </w:p>
                <w:p w14:paraId="1591E6DE" w14:textId="77777777" w:rsidR="00F304E7" w:rsidRPr="00137D55" w:rsidRDefault="00F304E7" w:rsidP="00D302FF">
                  <w:pPr>
                    <w:widowControl w:val="0"/>
                    <w:autoSpaceDE w:val="0"/>
                    <w:autoSpaceDN w:val="0"/>
                    <w:adjustRightInd w:val="0"/>
                    <w:ind w:firstLine="378"/>
                    <w:jc w:val="both"/>
                    <w:rPr>
                      <w:rFonts w:ascii="Times New Roman" w:hAnsi="Times New Roman" w:cs="Times New Roman"/>
                      <w:sz w:val="28"/>
                      <w:szCs w:val="28"/>
                    </w:rPr>
                  </w:pPr>
                  <w:r w:rsidRPr="00137D55">
                    <w:rPr>
                      <w:rFonts w:ascii="Times New Roman" w:hAnsi="Times New Roman" w:cs="Times New Roman"/>
                      <w:sz w:val="28"/>
                      <w:szCs w:val="28"/>
                    </w:rPr>
                    <w:t>Senna also contains the yellow flavanol colouring matters kaempferol, its glucoside (</w:t>
                  </w:r>
                  <w:proofErr w:type="spellStart"/>
                  <w:r w:rsidRPr="00137D55">
                    <w:rPr>
                      <w:rFonts w:ascii="Times New Roman" w:hAnsi="Times New Roman" w:cs="Times New Roman"/>
                      <w:sz w:val="28"/>
                      <w:szCs w:val="28"/>
                    </w:rPr>
                    <w:t>kaempferin</w:t>
                  </w:r>
                  <w:proofErr w:type="spellEnd"/>
                  <w:r w:rsidRPr="00137D55">
                    <w:rPr>
                      <w:rFonts w:ascii="Times New Roman" w:hAnsi="Times New Roman" w:cs="Times New Roman"/>
                      <w:sz w:val="28"/>
                      <w:szCs w:val="28"/>
                    </w:rPr>
                    <w:t>) and isorhamnetin; also a sterol, resins, that cause stomach ache.</w:t>
                  </w:r>
                </w:p>
                <w:p w14:paraId="19527E42" w14:textId="77777777" w:rsidR="00F304E7" w:rsidRPr="00137D55" w:rsidRDefault="00F304E7" w:rsidP="00D302FF">
                  <w:pPr>
                    <w:widowControl w:val="0"/>
                    <w:autoSpaceDE w:val="0"/>
                    <w:autoSpaceDN w:val="0"/>
                    <w:adjustRightInd w:val="0"/>
                    <w:ind w:firstLine="378"/>
                    <w:jc w:val="both"/>
                    <w:rPr>
                      <w:rFonts w:ascii="Times New Roman" w:hAnsi="Times New Roman" w:cs="Times New Roman"/>
                      <w:sz w:val="28"/>
                      <w:szCs w:val="28"/>
                    </w:rPr>
                  </w:pPr>
                  <w:r w:rsidRPr="00137D55">
                    <w:rPr>
                      <w:rFonts w:ascii="Times New Roman" w:hAnsi="Times New Roman" w:cs="Times New Roman"/>
                      <w:sz w:val="28"/>
                      <w:szCs w:val="28"/>
                    </w:rPr>
                    <w:t xml:space="preserve">According to the </w:t>
                  </w:r>
                  <w:r w:rsidRPr="00137D55">
                    <w:rPr>
                      <w:rFonts w:ascii="Times New Roman" w:hAnsi="Times New Roman" w:cs="Times New Roman"/>
                      <w:i/>
                      <w:iCs/>
                      <w:sz w:val="28"/>
                      <w:szCs w:val="28"/>
                    </w:rPr>
                    <w:t xml:space="preserve">EP, </w:t>
                  </w:r>
                  <w:r w:rsidRPr="00137D55">
                    <w:rPr>
                      <w:rFonts w:ascii="Times New Roman" w:hAnsi="Times New Roman" w:cs="Times New Roman"/>
                      <w:sz w:val="28"/>
                      <w:szCs w:val="28"/>
                    </w:rPr>
                    <w:t xml:space="preserve">Senna leaf contains not less than 2.5 per cent of </w:t>
                  </w:r>
                  <w:proofErr w:type="spellStart"/>
                  <w:r w:rsidRPr="00137D55">
                    <w:rPr>
                      <w:rFonts w:ascii="Times New Roman" w:hAnsi="Times New Roman" w:cs="Times New Roman"/>
                      <w:sz w:val="28"/>
                      <w:szCs w:val="28"/>
                    </w:rPr>
                    <w:t>hydroxyanthracene</w:t>
                  </w:r>
                  <w:proofErr w:type="spellEnd"/>
                  <w:r w:rsidRPr="00137D55">
                    <w:rPr>
                      <w:rFonts w:ascii="Times New Roman" w:hAnsi="Times New Roman" w:cs="Times New Roman"/>
                      <w:sz w:val="28"/>
                      <w:szCs w:val="28"/>
                    </w:rPr>
                    <w:t xml:space="preserve"> glycosides, calculated as sennoside B with reference to the dried drug</w:t>
                  </w:r>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 xml:space="preserve">Alexandrian senna pods consist of the dried fruit of </w:t>
                  </w:r>
                  <w:r w:rsidRPr="00137D55">
                    <w:rPr>
                      <w:rFonts w:ascii="Times New Roman" w:hAnsi="Times New Roman" w:cs="Times New Roman"/>
                      <w:i/>
                      <w:iCs/>
                      <w:sz w:val="28"/>
                      <w:szCs w:val="28"/>
                    </w:rPr>
                    <w:t xml:space="preserve">Cassia senna </w:t>
                  </w:r>
                  <w:r w:rsidRPr="00137D55">
                    <w:rPr>
                      <w:rFonts w:ascii="Times New Roman" w:hAnsi="Times New Roman" w:cs="Times New Roman"/>
                      <w:sz w:val="28"/>
                      <w:szCs w:val="28"/>
                    </w:rPr>
                    <w:t xml:space="preserve">L </w:t>
                  </w:r>
                  <w:r w:rsidRPr="00137D55">
                    <w:rPr>
                      <w:rFonts w:ascii="Times New Roman" w:hAnsi="Times New Roman" w:cs="Times New Roman"/>
                      <w:i/>
                      <w:iCs/>
                      <w:sz w:val="28"/>
                      <w:szCs w:val="28"/>
                    </w:rPr>
                    <w:t xml:space="preserve">(C. </w:t>
                  </w:r>
                  <w:proofErr w:type="spellStart"/>
                  <w:r w:rsidRPr="00137D55">
                    <w:rPr>
                      <w:rFonts w:ascii="Times New Roman" w:hAnsi="Times New Roman" w:cs="Times New Roman"/>
                      <w:i/>
                      <w:iCs/>
                      <w:sz w:val="28"/>
                      <w:szCs w:val="28"/>
                    </w:rPr>
                    <w:t>acutifolia</w:t>
                  </w:r>
                  <w:proofErr w:type="spellEnd"/>
                  <w:r w:rsidRPr="00137D55">
                    <w:rPr>
                      <w:rFonts w:ascii="Times New Roman" w:hAnsi="Times New Roman" w:cs="Times New Roman"/>
                      <w:i/>
                      <w:iCs/>
                      <w:sz w:val="28"/>
                      <w:szCs w:val="28"/>
                    </w:rPr>
                    <w:t xml:space="preserve"> </w:t>
                  </w:r>
                  <w:proofErr w:type="spellStart"/>
                  <w:r w:rsidRPr="00137D55">
                    <w:rPr>
                      <w:rFonts w:ascii="Times New Roman" w:hAnsi="Times New Roman" w:cs="Times New Roman"/>
                      <w:sz w:val="28"/>
                      <w:szCs w:val="28"/>
                    </w:rPr>
                    <w:t>Delile</w:t>
                  </w:r>
                  <w:proofErr w:type="spellEnd"/>
                  <w:r w:rsidRPr="00137D55">
                    <w:rPr>
                      <w:rFonts w:ascii="Times New Roman" w:hAnsi="Times New Roman" w:cs="Times New Roman"/>
                      <w:sz w:val="28"/>
                      <w:szCs w:val="28"/>
                    </w:rPr>
                    <w:t xml:space="preserve">). They contain not less than 3.4 per cent of </w:t>
                  </w:r>
                  <w:proofErr w:type="spellStart"/>
                  <w:r w:rsidRPr="00137D55">
                    <w:rPr>
                      <w:rFonts w:ascii="Times New Roman" w:hAnsi="Times New Roman" w:cs="Times New Roman"/>
                      <w:sz w:val="28"/>
                      <w:szCs w:val="28"/>
                    </w:rPr>
                    <w:t>hydroxyanthracene</w:t>
                  </w:r>
                  <w:proofErr w:type="spellEnd"/>
                  <w:r w:rsidRPr="00137D55">
                    <w:rPr>
                      <w:rFonts w:ascii="Times New Roman" w:hAnsi="Times New Roman" w:cs="Times New Roman"/>
                      <w:sz w:val="28"/>
                      <w:szCs w:val="28"/>
                    </w:rPr>
                    <w:t xml:space="preserve"> glycosides, calculated as sennoside B with reference to the dried drug.</w:t>
                  </w:r>
                </w:p>
                <w:p w14:paraId="0CC278E1" w14:textId="77777777" w:rsidR="00F304E7" w:rsidRPr="00137D55" w:rsidRDefault="00F304E7" w:rsidP="00D302FF">
                  <w:pPr>
                    <w:widowControl w:val="0"/>
                    <w:autoSpaceDE w:val="0"/>
                    <w:autoSpaceDN w:val="0"/>
                    <w:adjustRightInd w:val="0"/>
                    <w:ind w:firstLine="378"/>
                    <w:jc w:val="both"/>
                    <w:rPr>
                      <w:rFonts w:ascii="Times New Roman" w:hAnsi="Times New Roman" w:cs="Times New Roman"/>
                      <w:sz w:val="28"/>
                      <w:szCs w:val="28"/>
                    </w:rPr>
                  </w:pPr>
                  <w:r w:rsidRPr="00137D55">
                    <w:rPr>
                      <w:rFonts w:ascii="Times New Roman" w:hAnsi="Times New Roman" w:cs="Times New Roman"/>
                      <w:b/>
                      <w:bCs/>
                      <w:sz w:val="28"/>
                      <w:szCs w:val="28"/>
                    </w:rPr>
                    <w:t>Pharmacological Action. Uses.—</w:t>
                  </w:r>
                  <w:r w:rsidRPr="00137D55">
                    <w:rPr>
                      <w:rFonts w:ascii="Times New Roman" w:hAnsi="Times New Roman" w:cs="Times New Roman"/>
                      <w:sz w:val="28"/>
                      <w:szCs w:val="28"/>
                    </w:rPr>
                    <w:t xml:space="preserve">Senna and its preparations (senna leaf extract in tablets, </w:t>
                  </w:r>
                  <w:proofErr w:type="spellStart"/>
                  <w:r w:rsidRPr="00137D55">
                    <w:rPr>
                      <w:rFonts w:ascii="Times New Roman" w:hAnsi="Times New Roman" w:cs="Times New Roman"/>
                      <w:i/>
                      <w:iCs/>
                      <w:sz w:val="28"/>
                      <w:szCs w:val="28"/>
                    </w:rPr>
                    <w:t>Senadexinum</w:t>
                  </w:r>
                  <w:proofErr w:type="spellEnd"/>
                  <w:r w:rsidRPr="00137D55">
                    <w:rPr>
                      <w:rFonts w:ascii="Times New Roman" w:hAnsi="Times New Roman" w:cs="Times New Roman"/>
                      <w:i/>
                      <w:iCs/>
                      <w:sz w:val="28"/>
                      <w:szCs w:val="28"/>
                    </w:rPr>
                    <w:t xml:space="preserve">, </w:t>
                  </w:r>
                  <w:proofErr w:type="spellStart"/>
                  <w:r w:rsidRPr="00137D55">
                    <w:rPr>
                      <w:rFonts w:ascii="Times New Roman" w:hAnsi="Times New Roman" w:cs="Times New Roman"/>
                      <w:i/>
                      <w:iCs/>
                      <w:sz w:val="28"/>
                      <w:szCs w:val="28"/>
                    </w:rPr>
                    <w:t>Senade</w:t>
                  </w:r>
                  <w:proofErr w:type="spellEnd"/>
                  <w:r w:rsidRPr="00137D55">
                    <w:rPr>
                      <w:rFonts w:ascii="Times New Roman" w:hAnsi="Times New Roman" w:cs="Times New Roman"/>
                      <w:i/>
                      <w:iCs/>
                      <w:sz w:val="28"/>
                      <w:szCs w:val="28"/>
                    </w:rPr>
                    <w:t xml:space="preserve">, </w:t>
                  </w:r>
                  <w:proofErr w:type="spellStart"/>
                  <w:r w:rsidRPr="00137D55">
                    <w:rPr>
                      <w:rFonts w:ascii="Times New Roman" w:hAnsi="Times New Roman" w:cs="Times New Roman"/>
                      <w:i/>
                      <w:iCs/>
                      <w:sz w:val="28"/>
                      <w:szCs w:val="28"/>
                    </w:rPr>
                    <w:t>Glaxena</w:t>
                  </w:r>
                  <w:proofErr w:type="spellEnd"/>
                  <w:r w:rsidRPr="00137D55">
                    <w:rPr>
                      <w:rFonts w:ascii="Times New Roman" w:hAnsi="Times New Roman" w:cs="Times New Roman"/>
                      <w:i/>
                      <w:iCs/>
                      <w:sz w:val="28"/>
                      <w:szCs w:val="28"/>
                    </w:rPr>
                    <w:t xml:space="preserve">, </w:t>
                  </w:r>
                  <w:proofErr w:type="spellStart"/>
                  <w:r w:rsidRPr="00137D55">
                    <w:rPr>
                      <w:rFonts w:ascii="Times New Roman" w:hAnsi="Times New Roman" w:cs="Times New Roman"/>
                      <w:i/>
                      <w:iCs/>
                      <w:sz w:val="28"/>
                      <w:szCs w:val="28"/>
                    </w:rPr>
                    <w:t>Kaphyolum</w:t>
                  </w:r>
                  <w:proofErr w:type="spellEnd"/>
                  <w:r w:rsidRPr="00137D55">
                    <w:rPr>
                      <w:rFonts w:ascii="Times New Roman" w:hAnsi="Times New Roman" w:cs="Times New Roman"/>
                      <w:i/>
                      <w:iCs/>
                      <w:sz w:val="28"/>
                      <w:szCs w:val="28"/>
                    </w:rPr>
                    <w:t xml:space="preserve">. </w:t>
                  </w:r>
                  <w:proofErr w:type="spellStart"/>
                  <w:r w:rsidRPr="00137D55">
                    <w:rPr>
                      <w:rFonts w:ascii="Times New Roman" w:hAnsi="Times New Roman" w:cs="Times New Roman"/>
                      <w:i/>
                      <w:iCs/>
                      <w:sz w:val="28"/>
                      <w:szCs w:val="28"/>
                    </w:rPr>
                    <w:t>Regulaxum</w:t>
                  </w:r>
                  <w:proofErr w:type="spellEnd"/>
                  <w:r w:rsidRPr="00137D55">
                    <w:rPr>
                      <w:rFonts w:ascii="Times New Roman" w:hAnsi="Times New Roman" w:cs="Times New Roman"/>
                      <w:i/>
                      <w:iCs/>
                      <w:sz w:val="28"/>
                      <w:szCs w:val="28"/>
                    </w:rPr>
                    <w:t xml:space="preserve">) </w:t>
                  </w:r>
                  <w:r w:rsidRPr="00137D55">
                    <w:rPr>
                      <w:rFonts w:ascii="Times New Roman" w:hAnsi="Times New Roman" w:cs="Times New Roman"/>
                      <w:sz w:val="28"/>
                      <w:szCs w:val="28"/>
                    </w:rPr>
                    <w:t xml:space="preserve">are used as laxatives. MPM is often included into laxative and </w:t>
                  </w:r>
                  <w:proofErr w:type="spellStart"/>
                  <w:r w:rsidRPr="00137D55">
                    <w:rPr>
                      <w:rFonts w:ascii="Times New Roman" w:hAnsi="Times New Roman" w:cs="Times New Roman"/>
                      <w:sz w:val="28"/>
                      <w:szCs w:val="28"/>
                    </w:rPr>
                    <w:t>antihaemorrhoidai</w:t>
                  </w:r>
                  <w:proofErr w:type="spellEnd"/>
                  <w:r w:rsidRPr="00137D55">
                    <w:rPr>
                      <w:rFonts w:ascii="Times New Roman" w:hAnsi="Times New Roman" w:cs="Times New Roman"/>
                      <w:sz w:val="28"/>
                      <w:szCs w:val="28"/>
                    </w:rPr>
                    <w:t xml:space="preserve"> teas and herbal collections. The therapeutic indication is the symptomatic treatment of constipation.</w:t>
                  </w:r>
                </w:p>
              </w:tc>
            </w:tr>
          </w:tbl>
          <w:p w14:paraId="7FA5F4EE" w14:textId="77777777" w:rsidR="00F304E7" w:rsidRPr="00137D55" w:rsidRDefault="00F304E7" w:rsidP="00D302FF">
            <w:pPr>
              <w:ind w:firstLine="284"/>
              <w:jc w:val="center"/>
              <w:rPr>
                <w:rFonts w:ascii="Times New Roman" w:hAnsi="Times New Roman" w:cs="Times New Roman"/>
                <w:sz w:val="28"/>
                <w:szCs w:val="28"/>
              </w:rPr>
            </w:pPr>
            <w:r w:rsidRPr="00137D55">
              <w:rPr>
                <w:rFonts w:ascii="Times New Roman" w:hAnsi="Times New Roman" w:cs="Times New Roman"/>
                <w:noProof/>
                <w:sz w:val="28"/>
                <w:szCs w:val="28"/>
                <w:lang w:eastAsia="en-GB"/>
              </w:rPr>
              <w:lastRenderedPageBreak/>
              <w:drawing>
                <wp:inline distT="0" distB="0" distL="0" distR="0" wp14:anchorId="17FB2FCE" wp14:editId="1A659ECC">
                  <wp:extent cx="1941195" cy="21666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41195" cy="2166620"/>
                          </a:xfrm>
                          <a:prstGeom prst="rect">
                            <a:avLst/>
                          </a:prstGeom>
                          <a:noFill/>
                          <a:ln>
                            <a:noFill/>
                          </a:ln>
                        </pic:spPr>
                      </pic:pic>
                    </a:graphicData>
                  </a:graphic>
                </wp:inline>
              </w:drawing>
            </w:r>
            <w:r w:rsidRPr="00137D55">
              <w:rPr>
                <w:rFonts w:ascii="Times New Roman" w:hAnsi="Times New Roman" w:cs="Times New Roman"/>
                <w:sz w:val="28"/>
                <w:szCs w:val="28"/>
              </w:rPr>
              <w:t xml:space="preserve"> </w:t>
            </w:r>
            <w:r w:rsidRPr="00137D55">
              <w:rPr>
                <w:rFonts w:ascii="Times New Roman" w:hAnsi="Times New Roman" w:cs="Times New Roman"/>
                <w:noProof/>
                <w:sz w:val="28"/>
                <w:szCs w:val="28"/>
                <w:lang w:eastAsia="en-GB"/>
              </w:rPr>
              <w:drawing>
                <wp:inline distT="0" distB="0" distL="0" distR="0" wp14:anchorId="4789AAFC" wp14:editId="07716C34">
                  <wp:extent cx="1589405" cy="2166620"/>
                  <wp:effectExtent l="0" t="0" r="1079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89405" cy="2166620"/>
                          </a:xfrm>
                          <a:prstGeom prst="rect">
                            <a:avLst/>
                          </a:prstGeom>
                          <a:noFill/>
                          <a:ln>
                            <a:noFill/>
                          </a:ln>
                        </pic:spPr>
                      </pic:pic>
                    </a:graphicData>
                  </a:graphic>
                </wp:inline>
              </w:drawing>
            </w:r>
          </w:p>
          <w:p w14:paraId="1CB25915" w14:textId="77777777" w:rsidR="00F304E7" w:rsidRPr="00137D55" w:rsidRDefault="00F304E7" w:rsidP="00D302FF">
            <w:pPr>
              <w:ind w:firstLine="284"/>
              <w:jc w:val="center"/>
              <w:rPr>
                <w:rFonts w:ascii="Times New Roman" w:hAnsi="Times New Roman" w:cs="Times New Roman"/>
                <w:sz w:val="28"/>
                <w:szCs w:val="28"/>
              </w:rPr>
            </w:pPr>
          </w:p>
          <w:p w14:paraId="01102F9B" w14:textId="77777777" w:rsidR="00F304E7" w:rsidRPr="00137D55" w:rsidRDefault="00F304E7" w:rsidP="00D302FF">
            <w:pPr>
              <w:ind w:firstLine="284"/>
              <w:jc w:val="center"/>
              <w:rPr>
                <w:rFonts w:ascii="Times New Roman" w:hAnsi="Times New Roman" w:cs="Times New Roman"/>
                <w:sz w:val="28"/>
                <w:szCs w:val="28"/>
              </w:rPr>
            </w:pPr>
          </w:p>
          <w:p w14:paraId="64FF10E4" w14:textId="77777777" w:rsidR="00F304E7" w:rsidRPr="00137D55" w:rsidRDefault="00F304E7" w:rsidP="00D302FF">
            <w:pPr>
              <w:ind w:firstLine="284"/>
              <w:jc w:val="center"/>
              <w:rPr>
                <w:rFonts w:ascii="Times New Roman" w:hAnsi="Times New Roman" w:cs="Times New Roman"/>
                <w:sz w:val="28"/>
                <w:szCs w:val="28"/>
              </w:rPr>
            </w:pPr>
          </w:p>
          <w:p w14:paraId="5A5394C3" w14:textId="77777777" w:rsidR="00F304E7" w:rsidRDefault="00F304E7" w:rsidP="00D302FF">
            <w:pPr>
              <w:ind w:firstLine="284"/>
              <w:jc w:val="center"/>
              <w:rPr>
                <w:rFonts w:ascii="Times New Roman" w:hAnsi="Times New Roman" w:cs="Times New Roman"/>
                <w:b/>
                <w:bCs/>
                <w:i/>
                <w:iCs/>
                <w:color w:val="000000"/>
                <w:sz w:val="28"/>
                <w:szCs w:val="28"/>
                <w:lang w:val="en-US" w:eastAsia="en-GB"/>
              </w:rPr>
            </w:pPr>
          </w:p>
          <w:p w14:paraId="0304A2E1" w14:textId="77777777" w:rsidR="00F304E7" w:rsidRPr="00137D55" w:rsidRDefault="00F304E7" w:rsidP="00D302FF">
            <w:pPr>
              <w:rPr>
                <w:rFonts w:ascii="Times New Roman" w:eastAsia="Times New Roman" w:hAnsi="Times New Roman" w:cs="Times New Roman"/>
                <w:sz w:val="28"/>
                <w:szCs w:val="28"/>
                <w:lang w:eastAsia="en-GB"/>
              </w:rPr>
            </w:pPr>
          </w:p>
          <w:p w14:paraId="63E94D3B" w14:textId="77777777" w:rsidR="00F304E7" w:rsidRPr="00137D55" w:rsidRDefault="00F304E7" w:rsidP="00D302FF">
            <w:pPr>
              <w:ind w:firstLine="284"/>
              <w:jc w:val="center"/>
              <w:rPr>
                <w:rFonts w:ascii="Times New Roman" w:hAnsi="Times New Roman" w:cs="Times New Roman"/>
                <w:color w:val="000000"/>
                <w:sz w:val="28"/>
                <w:szCs w:val="28"/>
                <w:lang w:eastAsia="en-GB"/>
              </w:rPr>
            </w:pPr>
          </w:p>
        </w:tc>
      </w:tr>
    </w:tbl>
    <w:p w14:paraId="7EF14DC7" w14:textId="77777777" w:rsidR="00F304E7" w:rsidRPr="00F304E7" w:rsidRDefault="00F304E7">
      <w:pPr>
        <w:rPr>
          <w:lang w:val="en-US"/>
        </w:rPr>
      </w:pPr>
    </w:p>
    <w:sectPr w:rsidR="00F304E7" w:rsidRPr="00F304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CC"/>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C7898"/>
    <w:multiLevelType w:val="multilevel"/>
    <w:tmpl w:val="6110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10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E7"/>
    <w:rsid w:val="00F304E7"/>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5C2B20"/>
  <w15:chartTrackingRefBased/>
  <w15:docId w15:val="{C8950465-EB59-214C-BEA8-EB135C3C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4E7"/>
    <w:rPr>
      <w:rFonts w:eastAsiaTheme="minorHAnsi"/>
      <w:kern w:val="0"/>
      <w:lang w:val="en-GB" w:eastAsia="en-US"/>
      <w14:ligatures w14:val="none"/>
    </w:rPr>
  </w:style>
  <w:style w:type="paragraph" w:styleId="Heading3">
    <w:name w:val="heading 3"/>
    <w:basedOn w:val="Normal"/>
    <w:next w:val="Normal"/>
    <w:link w:val="Heading3Char"/>
    <w:uiPriority w:val="9"/>
    <w:unhideWhenUsed/>
    <w:qFormat/>
    <w:rsid w:val="00F304E7"/>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F304E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F304E7"/>
    <w:rPr>
      <w:rFonts w:asciiTheme="majorHAnsi" w:eastAsiaTheme="majorEastAsia" w:hAnsiTheme="majorHAnsi" w:cstheme="majorBidi"/>
      <w:color w:val="2F5496" w:themeColor="accent1" w:themeShade="BF"/>
      <w:kern w:val="0"/>
      <w:lang w:val="en-GB" w:eastAsia="en-US"/>
      <w14:ligatures w14:val="none"/>
    </w:rPr>
  </w:style>
  <w:style w:type="character" w:customStyle="1" w:styleId="apple-converted-space">
    <w:name w:val="apple-converted-space"/>
    <w:basedOn w:val="DefaultParagraphFont"/>
    <w:rsid w:val="00F304E7"/>
  </w:style>
  <w:style w:type="character" w:customStyle="1" w:styleId="Heading3Char">
    <w:name w:val="Heading 3 Char"/>
    <w:basedOn w:val="DefaultParagraphFont"/>
    <w:link w:val="Heading3"/>
    <w:uiPriority w:val="9"/>
    <w:rsid w:val="00F304E7"/>
    <w:rPr>
      <w:rFonts w:asciiTheme="majorHAnsi" w:eastAsiaTheme="majorEastAsia" w:hAnsiTheme="majorHAnsi" w:cstheme="majorBidi"/>
      <w:color w:val="1F3763" w:themeColor="accent1" w:themeShade="7F"/>
      <w:kern w:val="0"/>
      <w:lang w:val="en-GB" w:eastAsia="en-US"/>
      <w14:ligatures w14:val="none"/>
    </w:rPr>
  </w:style>
  <w:style w:type="character" w:customStyle="1" w:styleId="google-src-text1">
    <w:name w:val="google-src-text1"/>
    <w:basedOn w:val="DefaultParagraphFont"/>
    <w:rsid w:val="00F304E7"/>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en.wikipedia.org/wiki/Rhubarb" TargetMode="Externa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en.wikipedia.org/wiki/Senna_%28herb%29" TargetMode="External"/><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en.wikipedia.org/wiki/Anthraquinone" TargetMode="External"/><Relationship Id="rId32" Type="http://schemas.openxmlformats.org/officeDocument/2006/relationships/image" Target="media/image23.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yperlink" Target="http://en.wikipedia.org/wiki/Laxative"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en.wikipedia.org/wiki/Aloe" TargetMode="External"/><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4969</Words>
  <Characters>28326</Characters>
  <Application>Microsoft Office Word</Application>
  <DocSecurity>0</DocSecurity>
  <Lines>236</Lines>
  <Paragraphs>66</Paragraphs>
  <ScaleCrop>false</ScaleCrop>
  <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1</cp:revision>
  <dcterms:created xsi:type="dcterms:W3CDTF">2023-03-30T10:11:00Z</dcterms:created>
  <dcterms:modified xsi:type="dcterms:W3CDTF">2023-03-30T10:14:00Z</dcterms:modified>
</cp:coreProperties>
</file>