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32" w:type="dxa"/>
        <w:tblLook w:val="04A0" w:firstRow="1" w:lastRow="0" w:firstColumn="1" w:lastColumn="0" w:noHBand="0" w:noVBand="1"/>
      </w:tblPr>
      <w:tblGrid>
        <w:gridCol w:w="2455"/>
        <w:gridCol w:w="6377"/>
      </w:tblGrid>
      <w:tr w:rsidR="00DE5F25" w:rsidRPr="008904F4" w:rsidTr="0042344C">
        <w:trPr>
          <w:trHeight w:val="744"/>
        </w:trPr>
        <w:tc>
          <w:tcPr>
            <w:tcW w:w="2455" w:type="dxa"/>
          </w:tcPr>
          <w:p w:rsidR="00DE5F25" w:rsidRPr="00F26A9B" w:rsidRDefault="0017575C" w:rsidP="00DE5F2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Təşkilatın adı</w:t>
            </w:r>
          </w:p>
        </w:tc>
        <w:tc>
          <w:tcPr>
            <w:tcW w:w="6377" w:type="dxa"/>
          </w:tcPr>
          <w:p w:rsidR="00DE5F25" w:rsidRPr="00F26A9B" w:rsidRDefault="0017575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Azərbaycan Respublikası Səhiyyə Nazirliyi Azərbaycan Tibb Universiteti</w:t>
            </w:r>
          </w:p>
        </w:tc>
      </w:tr>
      <w:tr w:rsidR="00DE5F25" w:rsidRPr="00F26A9B" w:rsidTr="0042344C">
        <w:trPr>
          <w:trHeight w:val="372"/>
        </w:trPr>
        <w:tc>
          <w:tcPr>
            <w:tcW w:w="2455" w:type="dxa"/>
          </w:tcPr>
          <w:p w:rsidR="00DE5F25" w:rsidRPr="00F26A9B" w:rsidRDefault="0017575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Sənədin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növü</w:t>
            </w:r>
            <w:proofErr w:type="spellEnd"/>
          </w:p>
        </w:tc>
        <w:tc>
          <w:tcPr>
            <w:tcW w:w="6377" w:type="dxa"/>
          </w:tcPr>
          <w:p w:rsidR="0042344C" w:rsidRPr="00F26A9B" w:rsidRDefault="0072646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Tibb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üzrə</w:t>
            </w:r>
            <w:proofErr w:type="spellEnd"/>
            <w:r w:rsidR="00A426B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26B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Fəlsəfə</w:t>
            </w:r>
            <w:proofErr w:type="spellEnd"/>
            <w:r w:rsidR="00A426B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26B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Doktoru</w:t>
            </w:r>
            <w:proofErr w:type="spellEnd"/>
            <w:r w:rsidR="00A426B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adını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26B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almaq</w:t>
            </w:r>
            <w:proofErr w:type="spellEnd"/>
            <w:r w:rsidR="00A426B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26B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üçün</w:t>
            </w:r>
            <w:proofErr w:type="spellEnd"/>
            <w:r w:rsidR="00A426B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="0042344C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</w:t>
            </w:r>
            <w:proofErr w:type="spellStart"/>
            <w:r w:rsidR="00A426B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Dissertasiya</w:t>
            </w:r>
            <w:proofErr w:type="spellEnd"/>
            <w:r w:rsidR="00A426B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26B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işinin</w:t>
            </w:r>
            <w:proofErr w:type="spellEnd"/>
            <w:r w:rsidR="003C35D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DE5F25" w:rsidRPr="00F26A9B" w:rsidRDefault="0042344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              </w:t>
            </w:r>
            <w:proofErr w:type="spellStart"/>
            <w:r w:rsidR="003C35DD"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Ann</w:t>
            </w:r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otasiyası</w:t>
            </w:r>
            <w:proofErr w:type="spellEnd"/>
            <w:r w:rsidR="003C35DD"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DE5F25" w:rsidRPr="008904F4" w:rsidTr="000F3196">
        <w:trPr>
          <w:trHeight w:val="1230"/>
        </w:trPr>
        <w:tc>
          <w:tcPr>
            <w:tcW w:w="2455" w:type="dxa"/>
          </w:tcPr>
          <w:p w:rsidR="00DE5F25" w:rsidRPr="00F26A9B" w:rsidRDefault="0017575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Dissertasiya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mövzusunu</w:t>
            </w:r>
            <w:r w:rsidR="0072646B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aid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olduğu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elmi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problemin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6377" w:type="dxa"/>
          </w:tcPr>
          <w:p w:rsidR="00DE5F25" w:rsidRPr="00F26A9B" w:rsidRDefault="008904F4" w:rsidP="008904F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Hamilə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qadınlarda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46B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Peripartum</w:t>
            </w:r>
            <w:proofErr w:type="spellEnd"/>
            <w:r w:rsidR="0072646B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46B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Kardiomiopatiya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nın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2646B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(PPKMP</w:t>
            </w:r>
            <w:r w:rsidR="000F319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)</w:t>
            </w:r>
            <w:r w:rsidR="0042344C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42344C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erkə</w:t>
            </w:r>
            <w:r w:rsidR="000F319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</w:t>
            </w:r>
            <w:proofErr w:type="spellEnd"/>
            <w:r w:rsidR="000F319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F319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diaqnostikasında</w:t>
            </w:r>
            <w:proofErr w:type="spellEnd"/>
            <w:r w:rsidR="0042344C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344C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Katepsin</w:t>
            </w:r>
            <w:proofErr w:type="spellEnd"/>
            <w:r w:rsidR="0042344C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-D </w:t>
            </w:r>
            <w:proofErr w:type="spellStart"/>
            <w:r w:rsidR="0042344C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nin</w:t>
            </w:r>
            <w:proofErr w:type="spellEnd"/>
            <w:r w:rsidR="0042344C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rolu</w:t>
            </w:r>
            <w:proofErr w:type="spellEnd"/>
          </w:p>
        </w:tc>
      </w:tr>
      <w:tr w:rsidR="00DE5F25" w:rsidRPr="008904F4" w:rsidTr="0042344C">
        <w:trPr>
          <w:trHeight w:val="243"/>
        </w:trPr>
        <w:tc>
          <w:tcPr>
            <w:tcW w:w="2455" w:type="dxa"/>
          </w:tcPr>
          <w:p w:rsidR="00DE5F25" w:rsidRPr="00F26A9B" w:rsidRDefault="0017575C" w:rsidP="000F59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Qeydiyyata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F591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alındı</w:t>
            </w:r>
            <w:r w:rsidR="006959F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ğı</w:t>
            </w:r>
            <w:proofErr w:type="spellEnd"/>
            <w:r w:rsidR="000F591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959F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959F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Elmi</w:t>
            </w:r>
            <w:proofErr w:type="spellEnd"/>
            <w:r w:rsidR="006959F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959F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Şuranın</w:t>
            </w:r>
            <w:proofErr w:type="spellEnd"/>
            <w:r w:rsidR="006959F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959F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6377" w:type="dxa"/>
          </w:tcPr>
          <w:p w:rsidR="00DE5F25" w:rsidRPr="00F26A9B" w:rsidRDefault="0072646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ATU-nun II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Müalicə-profilaktika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fakultəsinin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Elmi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Şurası</w:t>
            </w:r>
            <w:proofErr w:type="spellEnd"/>
          </w:p>
        </w:tc>
      </w:tr>
      <w:tr w:rsidR="00DE5F25" w:rsidRPr="00F26A9B" w:rsidTr="0042344C">
        <w:trPr>
          <w:trHeight w:val="372"/>
        </w:trPr>
        <w:tc>
          <w:tcPr>
            <w:tcW w:w="2455" w:type="dxa"/>
          </w:tcPr>
          <w:p w:rsidR="00DE5F25" w:rsidRPr="00F26A9B" w:rsidRDefault="006959F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Qeydiyyat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tarixi</w:t>
            </w:r>
            <w:proofErr w:type="spellEnd"/>
          </w:p>
        </w:tc>
        <w:tc>
          <w:tcPr>
            <w:tcW w:w="6377" w:type="dxa"/>
          </w:tcPr>
          <w:p w:rsidR="00DE5F25" w:rsidRPr="00F26A9B" w:rsidRDefault="003C35DD">
            <w:pPr>
              <w:rPr>
                <w:rFonts w:ascii="Arial" w:eastAsia="MS Gothic" w:hAnsi="Arial" w:cs="Arial"/>
                <w:color w:val="000000" w:themeColor="text1"/>
                <w:sz w:val="24"/>
                <w:szCs w:val="24"/>
                <w:lang w:val="az-Latn-AZ" w:eastAsia="ja-JP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25/02/2019</w:t>
            </w:r>
          </w:p>
        </w:tc>
      </w:tr>
      <w:tr w:rsidR="00DE5F25" w:rsidRPr="00F26A9B" w:rsidTr="0042344C">
        <w:trPr>
          <w:trHeight w:val="359"/>
        </w:trPr>
        <w:tc>
          <w:tcPr>
            <w:tcW w:w="2455" w:type="dxa"/>
          </w:tcPr>
          <w:p w:rsidR="00DE5F25" w:rsidRPr="00F26A9B" w:rsidRDefault="006959F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İxtisas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şifri</w:t>
            </w:r>
            <w:proofErr w:type="spellEnd"/>
          </w:p>
        </w:tc>
        <w:tc>
          <w:tcPr>
            <w:tcW w:w="6377" w:type="dxa"/>
          </w:tcPr>
          <w:p w:rsidR="00DE5F25" w:rsidRPr="00F26A9B" w:rsidRDefault="0072646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32</w:t>
            </w:r>
            <w:r w:rsidR="003C35D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18.01</w:t>
            </w:r>
          </w:p>
        </w:tc>
      </w:tr>
      <w:tr w:rsidR="00DE5F25" w:rsidRPr="00F26A9B" w:rsidTr="0042344C">
        <w:trPr>
          <w:trHeight w:val="372"/>
        </w:trPr>
        <w:tc>
          <w:tcPr>
            <w:tcW w:w="2455" w:type="dxa"/>
          </w:tcPr>
          <w:p w:rsidR="00DE5F25" w:rsidRPr="00F26A9B" w:rsidRDefault="006959F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İxtisanın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6377" w:type="dxa"/>
          </w:tcPr>
          <w:p w:rsidR="00DE5F25" w:rsidRPr="00F26A9B" w:rsidRDefault="000F59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</w:t>
            </w:r>
            <w:r w:rsidR="003C35D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ardiologiya</w:t>
            </w:r>
            <w:proofErr w:type="spellEnd"/>
          </w:p>
        </w:tc>
      </w:tr>
      <w:tr w:rsidR="00DE5F25" w:rsidRPr="00F26A9B" w:rsidTr="0042344C">
        <w:trPr>
          <w:trHeight w:val="372"/>
        </w:trPr>
        <w:tc>
          <w:tcPr>
            <w:tcW w:w="2455" w:type="dxa"/>
          </w:tcPr>
          <w:p w:rsidR="00DE5F25" w:rsidRPr="00F26A9B" w:rsidRDefault="006959F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İcraçının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status</w:t>
            </w:r>
          </w:p>
        </w:tc>
        <w:tc>
          <w:tcPr>
            <w:tcW w:w="6377" w:type="dxa"/>
          </w:tcPr>
          <w:p w:rsidR="00DE5F25" w:rsidRPr="00F26A9B" w:rsidRDefault="000F59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Dissertan</w:t>
            </w:r>
            <w:r w:rsidR="003C35D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</w:t>
            </w:r>
            <w:proofErr w:type="spellEnd"/>
          </w:p>
        </w:tc>
      </w:tr>
      <w:tr w:rsidR="00DE5F25" w:rsidRPr="008904F4" w:rsidTr="0042344C">
        <w:trPr>
          <w:trHeight w:val="372"/>
        </w:trPr>
        <w:tc>
          <w:tcPr>
            <w:tcW w:w="2455" w:type="dxa"/>
          </w:tcPr>
          <w:p w:rsidR="00DE5F25" w:rsidRPr="00F26A9B" w:rsidRDefault="006959F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İcraçı</w:t>
            </w:r>
            <w:proofErr w:type="spellEnd"/>
          </w:p>
        </w:tc>
        <w:tc>
          <w:tcPr>
            <w:tcW w:w="6377" w:type="dxa"/>
          </w:tcPr>
          <w:p w:rsidR="00DE5F25" w:rsidRPr="00F26A9B" w:rsidRDefault="00B528FF" w:rsidP="000F59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Daxili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Xəstəliklər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kafedrası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dissertantı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35D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İbrahimova</w:t>
            </w:r>
            <w:proofErr w:type="spellEnd"/>
            <w:r w:rsidR="000F591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C35D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35D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Jalə</w:t>
            </w:r>
            <w:proofErr w:type="spellEnd"/>
            <w:r w:rsidR="000F591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C35D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35D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Sada</w:t>
            </w:r>
            <w:r w:rsidR="000F591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qızı</w:t>
            </w:r>
            <w:proofErr w:type="spellEnd"/>
          </w:p>
        </w:tc>
      </w:tr>
      <w:tr w:rsidR="006959F7" w:rsidRPr="00F26A9B" w:rsidTr="0042344C">
        <w:trPr>
          <w:trHeight w:val="387"/>
        </w:trPr>
        <w:tc>
          <w:tcPr>
            <w:tcW w:w="2455" w:type="dxa"/>
          </w:tcPr>
          <w:p w:rsidR="006959F7" w:rsidRPr="00F26A9B" w:rsidRDefault="006959F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Təvəllüdü</w:t>
            </w:r>
            <w:proofErr w:type="spellEnd"/>
          </w:p>
        </w:tc>
        <w:tc>
          <w:tcPr>
            <w:tcW w:w="6377" w:type="dxa"/>
          </w:tcPr>
          <w:p w:rsidR="006959F7" w:rsidRPr="00F26A9B" w:rsidRDefault="003C35D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20.12.</w:t>
            </w:r>
            <w:r w:rsidR="00B528F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19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87</w:t>
            </w:r>
          </w:p>
        </w:tc>
      </w:tr>
      <w:tr w:rsidR="006959F7" w:rsidRPr="00F26A9B" w:rsidTr="0042344C">
        <w:trPr>
          <w:trHeight w:val="387"/>
        </w:trPr>
        <w:tc>
          <w:tcPr>
            <w:tcW w:w="2455" w:type="dxa"/>
          </w:tcPr>
          <w:p w:rsidR="006959F7" w:rsidRPr="00F26A9B" w:rsidRDefault="00093E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Cinsi</w:t>
            </w:r>
            <w:proofErr w:type="spellEnd"/>
          </w:p>
        </w:tc>
        <w:tc>
          <w:tcPr>
            <w:tcW w:w="6377" w:type="dxa"/>
          </w:tcPr>
          <w:p w:rsidR="006959F7" w:rsidRPr="00F26A9B" w:rsidRDefault="003C35DD" w:rsidP="003C35D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Qadın</w:t>
            </w:r>
            <w:proofErr w:type="spellEnd"/>
          </w:p>
        </w:tc>
      </w:tr>
      <w:tr w:rsidR="00093E14" w:rsidRPr="00F26A9B" w:rsidTr="0042344C">
        <w:trPr>
          <w:trHeight w:val="387"/>
        </w:trPr>
        <w:tc>
          <w:tcPr>
            <w:tcW w:w="2455" w:type="dxa"/>
          </w:tcPr>
          <w:p w:rsidR="00093E14" w:rsidRPr="00F26A9B" w:rsidRDefault="00093E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İş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yeri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vəzifəsi</w:t>
            </w:r>
            <w:proofErr w:type="spellEnd"/>
          </w:p>
        </w:tc>
        <w:tc>
          <w:tcPr>
            <w:tcW w:w="6377" w:type="dxa"/>
          </w:tcPr>
          <w:p w:rsidR="00093E14" w:rsidRPr="00F26A9B" w:rsidRDefault="003C35D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KTM </w:t>
            </w:r>
            <w:proofErr w:type="spellStart"/>
            <w:r w:rsidR="000F591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Həkim-terapev</w:t>
            </w:r>
            <w:r w:rsidR="00B528F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</w:t>
            </w:r>
            <w:proofErr w:type="spellEnd"/>
            <w:r w:rsidR="000F591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093E14" w:rsidRPr="00F26A9B" w:rsidTr="0042344C">
        <w:trPr>
          <w:trHeight w:val="387"/>
        </w:trPr>
        <w:tc>
          <w:tcPr>
            <w:tcW w:w="2455" w:type="dxa"/>
          </w:tcPr>
          <w:p w:rsidR="00093E14" w:rsidRPr="00F26A9B" w:rsidRDefault="00093E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Əlaqe</w:t>
            </w:r>
            <w:proofErr w:type="spellEnd"/>
          </w:p>
        </w:tc>
        <w:tc>
          <w:tcPr>
            <w:tcW w:w="6377" w:type="dxa"/>
          </w:tcPr>
          <w:p w:rsidR="00093E14" w:rsidRPr="00F26A9B" w:rsidRDefault="000F59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055-221-96-96  050-266-96-98 </w:t>
            </w:r>
          </w:p>
          <w:p w:rsidR="000F591F" w:rsidRPr="00F26A9B" w:rsidRDefault="000F59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28F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alei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</w:rPr>
              <w:t>@</w:t>
            </w:r>
            <w:r w:rsidR="0042344C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mail.ru</w:t>
            </w:r>
          </w:p>
        </w:tc>
      </w:tr>
      <w:tr w:rsidR="00093E14" w:rsidRPr="008904F4" w:rsidTr="0042344C">
        <w:trPr>
          <w:trHeight w:val="387"/>
        </w:trPr>
        <w:tc>
          <w:tcPr>
            <w:tcW w:w="2455" w:type="dxa"/>
          </w:tcPr>
          <w:p w:rsidR="00093E14" w:rsidRPr="00F26A9B" w:rsidRDefault="00093E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Elmi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reber</w:t>
            </w:r>
            <w:proofErr w:type="spellEnd"/>
          </w:p>
        </w:tc>
        <w:tc>
          <w:tcPr>
            <w:tcW w:w="6377" w:type="dxa"/>
          </w:tcPr>
          <w:p w:rsidR="00093E14" w:rsidRPr="00F26A9B" w:rsidRDefault="00B528FF" w:rsidP="0072646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(T.E.D.,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professor,</w:t>
            </w:r>
            <w:r w:rsidR="0072646B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Baxşıyev</w:t>
            </w:r>
            <w:proofErr w:type="spellEnd"/>
            <w:r w:rsidR="0072646B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M.M,</w:t>
            </w:r>
            <w:r w:rsidR="00FB22C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ATU </w:t>
            </w:r>
            <w:bookmarkStart w:id="0" w:name="_GoBack"/>
            <w:bookmarkEnd w:id="0"/>
            <w:r w:rsidR="0072646B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proofErr w:type="spellStart"/>
            <w:r w:rsidR="0072646B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Daxili</w:t>
            </w:r>
            <w:proofErr w:type="spellEnd"/>
            <w:r w:rsidR="0072646B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46B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xəstəliklər</w:t>
            </w:r>
            <w:proofErr w:type="spellEnd"/>
            <w:r w:rsidR="0072646B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kafedrası,055-310-61-99)</w:t>
            </w:r>
          </w:p>
        </w:tc>
      </w:tr>
      <w:tr w:rsidR="00093E14" w:rsidRPr="008904F4" w:rsidTr="0042344C">
        <w:trPr>
          <w:trHeight w:val="387"/>
        </w:trPr>
        <w:tc>
          <w:tcPr>
            <w:tcW w:w="2455" w:type="dxa"/>
          </w:tcPr>
          <w:p w:rsidR="00093E14" w:rsidRPr="00F26A9B" w:rsidRDefault="00093E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Elmi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məsləhətci</w:t>
            </w:r>
            <w:proofErr w:type="spellEnd"/>
          </w:p>
        </w:tc>
        <w:tc>
          <w:tcPr>
            <w:tcW w:w="6377" w:type="dxa"/>
          </w:tcPr>
          <w:p w:rsidR="00093E14" w:rsidRPr="00FB22CA" w:rsidRDefault="00FB22CA" w:rsidP="00FB22C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ATU. 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Mamalıq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Ginekologiya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Kafedrası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                T.E.D. </w:t>
            </w:r>
            <w:r w:rsidR="00566AE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professor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Kamilova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Nigar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Mir-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Nağı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qızı</w:t>
            </w:r>
            <w:proofErr w:type="spellEnd"/>
            <w:r w:rsidR="0042344C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                </w:t>
            </w:r>
            <w:r w:rsidR="0042344C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050-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325-23-14; e-mail nigar65@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mail.ru</w:t>
            </w:r>
          </w:p>
        </w:tc>
      </w:tr>
      <w:tr w:rsidR="00093E14" w:rsidRPr="008904F4" w:rsidTr="0042344C">
        <w:trPr>
          <w:trHeight w:val="387"/>
        </w:trPr>
        <w:tc>
          <w:tcPr>
            <w:tcW w:w="2455" w:type="dxa"/>
          </w:tcPr>
          <w:p w:rsidR="00093E14" w:rsidRPr="00F26A9B" w:rsidRDefault="00093E14" w:rsidP="00FB22C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T</w:t>
            </w:r>
            <w:r w:rsidR="00FB22C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ə</w:t>
            </w:r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şkilatın</w:t>
            </w:r>
            <w:proofErr w:type="spellEnd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r</w:t>
            </w:r>
            <w:r w:rsidR="00FB22C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ə</w:t>
            </w:r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hb</w:t>
            </w:r>
            <w:r w:rsidR="00FB22C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ə</w:t>
            </w:r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ri</w:t>
            </w:r>
            <w:proofErr w:type="spellEnd"/>
          </w:p>
        </w:tc>
        <w:tc>
          <w:tcPr>
            <w:tcW w:w="6377" w:type="dxa"/>
          </w:tcPr>
          <w:p w:rsidR="00093E14" w:rsidRPr="00F26A9B" w:rsidRDefault="00B528F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Tibb</w:t>
            </w:r>
            <w:proofErr w:type="spellEnd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üzrə</w:t>
            </w:r>
            <w:proofErr w:type="spellEnd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elmlər</w:t>
            </w:r>
            <w:proofErr w:type="spellEnd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doktoru</w:t>
            </w:r>
            <w:proofErr w:type="spellEnd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72646B"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professor  </w:t>
            </w:r>
            <w:proofErr w:type="spellStart"/>
            <w:r w:rsidR="000F591F"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Gəraybə</w:t>
            </w:r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yli</w:t>
            </w:r>
            <w:proofErr w:type="spellEnd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G.Ç</w:t>
            </w:r>
          </w:p>
        </w:tc>
      </w:tr>
      <w:tr w:rsidR="00093E14" w:rsidRPr="00F26A9B" w:rsidTr="0042344C">
        <w:trPr>
          <w:trHeight w:val="387"/>
        </w:trPr>
        <w:tc>
          <w:tcPr>
            <w:tcW w:w="2455" w:type="dxa"/>
          </w:tcPr>
          <w:p w:rsidR="00093E14" w:rsidRPr="00F26A9B" w:rsidRDefault="00093E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Teşkilatin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əlaqə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məlumatları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77" w:type="dxa"/>
          </w:tcPr>
          <w:p w:rsidR="00093E14" w:rsidRPr="00F26A9B" w:rsidRDefault="00B528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012-597-37-41 admin</w:t>
            </w:r>
            <w:r w:rsidR="0072646B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@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amu.edu.az</w:t>
            </w:r>
          </w:p>
        </w:tc>
      </w:tr>
      <w:tr w:rsidR="00093E14" w:rsidRPr="00F26A9B" w:rsidTr="0042344C">
        <w:trPr>
          <w:trHeight w:val="387"/>
        </w:trPr>
        <w:tc>
          <w:tcPr>
            <w:tcW w:w="2455" w:type="dxa"/>
          </w:tcPr>
          <w:p w:rsidR="00093E14" w:rsidRPr="00F26A9B" w:rsidRDefault="00093E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Şəhər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il</w:t>
            </w:r>
            <w:proofErr w:type="spellEnd"/>
          </w:p>
        </w:tc>
        <w:tc>
          <w:tcPr>
            <w:tcW w:w="6377" w:type="dxa"/>
          </w:tcPr>
          <w:p w:rsidR="00093E14" w:rsidRPr="00F26A9B" w:rsidRDefault="0072646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Bakı,2020</w:t>
            </w:r>
          </w:p>
        </w:tc>
      </w:tr>
      <w:tr w:rsidR="00093E14" w:rsidRPr="00F26A9B" w:rsidTr="0042344C">
        <w:trPr>
          <w:trHeight w:val="387"/>
        </w:trPr>
        <w:tc>
          <w:tcPr>
            <w:tcW w:w="2455" w:type="dxa"/>
          </w:tcPr>
          <w:p w:rsidR="00093E14" w:rsidRPr="00F26A9B" w:rsidRDefault="00093E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AMEA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qeydiyyat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nömres</w:t>
            </w:r>
            <w:r w:rsidR="003C35D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6377" w:type="dxa"/>
          </w:tcPr>
          <w:p w:rsidR="00093E14" w:rsidRPr="00F26A9B" w:rsidRDefault="00093E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3E14" w:rsidRPr="00F26A9B" w:rsidTr="0042344C">
        <w:trPr>
          <w:trHeight w:val="387"/>
        </w:trPr>
        <w:tc>
          <w:tcPr>
            <w:tcW w:w="2455" w:type="dxa"/>
          </w:tcPr>
          <w:p w:rsidR="00A426B2" w:rsidRPr="00F26A9B" w:rsidRDefault="00093E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Qeydiyyat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tarixi</w:t>
            </w:r>
            <w:proofErr w:type="spellEnd"/>
          </w:p>
        </w:tc>
        <w:tc>
          <w:tcPr>
            <w:tcW w:w="6377" w:type="dxa"/>
          </w:tcPr>
          <w:p w:rsidR="00093E14" w:rsidRPr="00F26A9B" w:rsidRDefault="00093E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F408EC" w:rsidRDefault="00743187">
      <w:pPr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F26A9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 </w:t>
      </w:r>
      <w:r w:rsidRPr="00F26A9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                    </w:t>
      </w:r>
      <w:r w:rsidR="00F408EC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              </w:t>
      </w:r>
    </w:p>
    <w:p w:rsidR="001728B8" w:rsidRPr="00F26A9B" w:rsidRDefault="00F408EC">
      <w:pPr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                                     </w:t>
      </w:r>
      <w:r w:rsidR="0042344C" w:rsidRPr="00F26A9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TƏDQİQATIN</w:t>
      </w:r>
      <w:r w:rsidR="00743187" w:rsidRPr="00F26A9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MƏZMUNU</w:t>
      </w:r>
    </w:p>
    <w:p w:rsidR="006959F7" w:rsidRPr="00F26A9B" w:rsidRDefault="006959F7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5996"/>
      </w:tblGrid>
      <w:tr w:rsidR="00743187" w:rsidRPr="008904F4" w:rsidTr="00EB5418">
        <w:trPr>
          <w:trHeight w:val="10"/>
        </w:trPr>
        <w:tc>
          <w:tcPr>
            <w:tcW w:w="2404" w:type="dxa"/>
          </w:tcPr>
          <w:p w:rsidR="00743187" w:rsidRPr="00F26A9B" w:rsidRDefault="0074318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İşin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5996" w:type="dxa"/>
          </w:tcPr>
          <w:p w:rsidR="00743187" w:rsidRPr="00F26A9B" w:rsidRDefault="00FB22CA" w:rsidP="00FB22C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Hamilə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qadınlarda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31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Peripartum</w:t>
            </w:r>
            <w:proofErr w:type="spellEnd"/>
            <w:r w:rsidR="007831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31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Kardiomiopatiya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nın</w:t>
            </w:r>
            <w:proofErr w:type="spellEnd"/>
            <w:r w:rsidR="007831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(PPKMP)</w:t>
            </w:r>
            <w:r w:rsidR="00CE4FA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4FA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erkə</w:t>
            </w:r>
            <w:r w:rsidR="007831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</w:t>
            </w:r>
            <w:proofErr w:type="spellEnd"/>
            <w:r w:rsidR="007831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31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diaqnostikasında</w:t>
            </w:r>
            <w:proofErr w:type="spellEnd"/>
            <w:r w:rsidR="007831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31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Katepsin</w:t>
            </w:r>
            <w:proofErr w:type="spellEnd"/>
            <w:r w:rsidR="007831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E4FA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D –in </w:t>
            </w:r>
            <w:proofErr w:type="spellStart"/>
            <w:r w:rsidR="00CE4FA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rolu</w:t>
            </w:r>
            <w:proofErr w:type="spellEnd"/>
          </w:p>
        </w:tc>
      </w:tr>
      <w:tr w:rsidR="00743187" w:rsidRPr="008904F4" w:rsidTr="00EB5418">
        <w:trPr>
          <w:trHeight w:val="10"/>
        </w:trPr>
        <w:tc>
          <w:tcPr>
            <w:tcW w:w="2404" w:type="dxa"/>
          </w:tcPr>
          <w:p w:rsidR="00743187" w:rsidRPr="00F26A9B" w:rsidRDefault="0074318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İşin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abstraktı</w:t>
            </w:r>
            <w:proofErr w:type="spellEnd"/>
          </w:p>
        </w:tc>
        <w:tc>
          <w:tcPr>
            <w:tcW w:w="5996" w:type="dxa"/>
          </w:tcPr>
          <w:p w:rsidR="00743187" w:rsidRPr="00F26A9B" w:rsidRDefault="00CE4FAD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en-US"/>
              </w:rPr>
              <w:t>Problem:</w:t>
            </w:r>
          </w:p>
          <w:p w:rsidR="00CE4FAD" w:rsidRPr="00F26A9B" w:rsidRDefault="00CE4F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PPKM</w:t>
            </w:r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P-ın </w:t>
            </w:r>
            <w:proofErr w:type="spellStart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hamilələrdə</w:t>
            </w:r>
            <w:proofErr w:type="spellEnd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yaranma</w:t>
            </w:r>
            <w:proofErr w:type="spellEnd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xüsusiyyətləri</w:t>
            </w:r>
            <w:proofErr w:type="spellEnd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onun</w:t>
            </w:r>
            <w:proofErr w:type="spellEnd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erkən</w:t>
            </w:r>
            <w:proofErr w:type="spellEnd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diaqnostikası</w:t>
            </w:r>
            <w:proofErr w:type="spellEnd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CE4FAD" w:rsidRPr="00F26A9B" w:rsidRDefault="00CE4FAD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en-US"/>
              </w:rPr>
              <w:t>Məqsəd</w:t>
            </w:r>
            <w:proofErr w:type="spellEnd"/>
            <w:r w:rsidRPr="00F26A9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CE4FAD" w:rsidRPr="00F26A9B" w:rsidRDefault="007C778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Hamiləlik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dövründə</w:t>
            </w:r>
            <w:proofErr w:type="spellEnd"/>
            <w:r w:rsidR="00FA371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371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="00FA371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postpartum </w:t>
            </w:r>
            <w:proofErr w:type="spellStart"/>
            <w:r w:rsidR="00FA371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dövrdə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PPKMP-ın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lastRenderedPageBreak/>
              <w:t>inkişafının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xüsusiyyətləri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erkən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diaqnostikasının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öyrənilməsi</w:t>
            </w:r>
            <w:proofErr w:type="spellEnd"/>
          </w:p>
          <w:p w:rsidR="00CE4FAD" w:rsidRPr="00F26A9B" w:rsidRDefault="009C39D2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Material </w:t>
            </w:r>
            <w:proofErr w:type="spellStart"/>
            <w:r w:rsidRPr="00F26A9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Pr="00F26A9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en-US"/>
              </w:rPr>
              <w:t>metodlar</w:t>
            </w:r>
            <w:proofErr w:type="spellEnd"/>
            <w:r w:rsidRPr="00F26A9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C39D2" w:rsidRPr="00F26A9B" w:rsidRDefault="009C39D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Ümumilikdə</w:t>
            </w:r>
            <w:proofErr w:type="spellEnd"/>
            <w:r w:rsidR="00103B1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3</w:t>
            </w:r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qrupa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bölünə</w:t>
            </w:r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n,hə</w:t>
            </w:r>
            <w:r w:rsidR="00103B1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</w:t>
            </w:r>
            <w:proofErr w:type="spellEnd"/>
            <w:r w:rsidR="00103B1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3B1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qrupda</w:t>
            </w:r>
            <w:proofErr w:type="spellEnd"/>
            <w:r w:rsidR="00103B1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3</w:t>
            </w:r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0 </w:t>
            </w:r>
            <w:proofErr w:type="spellStart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nəfər</w:t>
            </w:r>
            <w:proofErr w:type="spellEnd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778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olmaq</w:t>
            </w:r>
            <w:proofErr w:type="spellEnd"/>
            <w:r w:rsidR="0092478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478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şərti</w:t>
            </w:r>
            <w:proofErr w:type="spellEnd"/>
            <w:r w:rsidR="0092478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478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ilə</w:t>
            </w:r>
            <w:proofErr w:type="spellEnd"/>
            <w:r w:rsidR="0092478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478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hamilə</w:t>
            </w:r>
            <w:r w:rsidR="00103B1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liyin</w:t>
            </w:r>
            <w:proofErr w:type="spellEnd"/>
            <w:r w:rsidR="00103B1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2478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24 </w:t>
            </w:r>
            <w:proofErr w:type="spellStart"/>
            <w:r w:rsidR="0092478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həftəliyində</w:t>
            </w:r>
            <w:proofErr w:type="spellEnd"/>
            <w:r w:rsidR="0092478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orta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trimestr</w:t>
            </w:r>
            <w:proofErr w:type="spellEnd"/>
            <w:r w:rsidR="0092478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)</w:t>
            </w:r>
            <w:r w:rsidR="00FA371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, 9 </w:t>
            </w:r>
            <w:proofErr w:type="spellStart"/>
            <w:r w:rsidR="00FA371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aylığında</w:t>
            </w:r>
            <w:proofErr w:type="spellEnd"/>
            <w:r w:rsidR="00FA371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(36-40 </w:t>
            </w:r>
            <w:proofErr w:type="spellStart"/>
            <w:r w:rsidR="00FA371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həftə</w:t>
            </w:r>
            <w:proofErr w:type="spellEnd"/>
            <w:r w:rsidR="00FA371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)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postpartum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dövrdə</w:t>
            </w:r>
            <w:proofErr w:type="spellEnd"/>
            <w:r w:rsidR="00FA371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(ilk 5 ay)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qan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zərdabında</w:t>
            </w:r>
            <w:proofErr w:type="spellEnd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Katepsin</w:t>
            </w:r>
            <w:proofErr w:type="spellEnd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D in </w:t>
            </w:r>
            <w:proofErr w:type="spellStart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təyin</w:t>
            </w:r>
            <w:proofErr w:type="spellEnd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olunaraq</w:t>
            </w:r>
            <w:proofErr w:type="spellEnd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müqayisəli</w:t>
            </w:r>
            <w:proofErr w:type="spellEnd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dəyərləndirilməsi</w:t>
            </w:r>
            <w:proofErr w:type="spellEnd"/>
          </w:p>
        </w:tc>
      </w:tr>
      <w:tr w:rsidR="00743187" w:rsidRPr="008904F4" w:rsidTr="00EB5418">
        <w:trPr>
          <w:trHeight w:val="10"/>
        </w:trPr>
        <w:tc>
          <w:tcPr>
            <w:tcW w:w="2404" w:type="dxa"/>
          </w:tcPr>
          <w:p w:rsidR="00743187" w:rsidRPr="00F26A9B" w:rsidRDefault="0074318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lastRenderedPageBreak/>
              <w:t>Açar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sözlər</w:t>
            </w:r>
            <w:proofErr w:type="spellEnd"/>
          </w:p>
        </w:tc>
        <w:tc>
          <w:tcPr>
            <w:tcW w:w="5996" w:type="dxa"/>
          </w:tcPr>
          <w:p w:rsidR="00743187" w:rsidRPr="00F26A9B" w:rsidRDefault="0092478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Peripartum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kardiomiopatiya</w:t>
            </w:r>
            <w:r w:rsidR="009C39D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,erkən</w:t>
            </w:r>
            <w:proofErr w:type="spellEnd"/>
            <w:r w:rsidR="009C39D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39D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diaqnostika,ürək</w:t>
            </w:r>
            <w:proofErr w:type="spellEnd"/>
            <w:r w:rsidR="009C39D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39D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çatışmazlığı,hamiləlik,Exo-kq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,Katepsin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D,</w:t>
            </w:r>
            <w:r w:rsidR="00FA371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kardiomiositlərin</w:t>
            </w:r>
            <w:proofErr w:type="spellEnd"/>
            <w:r w:rsidR="00FA371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371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erkən</w:t>
            </w:r>
            <w:proofErr w:type="spellEnd"/>
            <w:r w:rsidR="00FA371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apoptozu,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16kD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prolaktin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</w:t>
            </w:r>
          </w:p>
        </w:tc>
      </w:tr>
      <w:tr w:rsidR="00743187" w:rsidRPr="00F26A9B" w:rsidTr="00EB5418">
        <w:trPr>
          <w:trHeight w:val="10"/>
        </w:trPr>
        <w:tc>
          <w:tcPr>
            <w:tcW w:w="2404" w:type="dxa"/>
          </w:tcPr>
          <w:p w:rsidR="00743187" w:rsidRPr="00F26A9B" w:rsidRDefault="0074318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İşin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tipi</w:t>
            </w:r>
          </w:p>
        </w:tc>
        <w:tc>
          <w:tcPr>
            <w:tcW w:w="5996" w:type="dxa"/>
          </w:tcPr>
          <w:p w:rsidR="00743187" w:rsidRPr="00F26A9B" w:rsidRDefault="009C39D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Klinik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labarotor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-instrumental</w:t>
            </w:r>
          </w:p>
        </w:tc>
      </w:tr>
      <w:tr w:rsidR="00743187" w:rsidRPr="008904F4" w:rsidTr="00EB5418">
        <w:trPr>
          <w:trHeight w:val="10"/>
        </w:trPr>
        <w:tc>
          <w:tcPr>
            <w:tcW w:w="2404" w:type="dxa"/>
          </w:tcPr>
          <w:p w:rsidR="00743187" w:rsidRPr="00F26A9B" w:rsidRDefault="0074318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Sənədin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növü</w:t>
            </w:r>
            <w:proofErr w:type="spellEnd"/>
          </w:p>
        </w:tc>
        <w:tc>
          <w:tcPr>
            <w:tcW w:w="5996" w:type="dxa"/>
          </w:tcPr>
          <w:p w:rsidR="00743187" w:rsidRPr="00F26A9B" w:rsidRDefault="009C39D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Tibb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üzrə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fəlsəfə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doktoru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disertasiyasının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annotasiyası</w:t>
            </w:r>
            <w:proofErr w:type="spellEnd"/>
          </w:p>
        </w:tc>
      </w:tr>
      <w:tr w:rsidR="00743187" w:rsidRPr="008904F4" w:rsidTr="00EB5418">
        <w:trPr>
          <w:trHeight w:val="10"/>
        </w:trPr>
        <w:tc>
          <w:tcPr>
            <w:tcW w:w="2404" w:type="dxa"/>
          </w:tcPr>
          <w:p w:rsidR="00743187" w:rsidRPr="00F26A9B" w:rsidRDefault="0074318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Aktuallığı</w:t>
            </w:r>
            <w:proofErr w:type="spellEnd"/>
          </w:p>
        </w:tc>
        <w:tc>
          <w:tcPr>
            <w:tcW w:w="5996" w:type="dxa"/>
          </w:tcPr>
          <w:p w:rsidR="00743187" w:rsidRPr="00F26A9B" w:rsidRDefault="00E921F9" w:rsidP="00AD407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PPKMP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hamiləliyin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son 4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həftəsi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ilə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postpartum  ilk 5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aylar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arasında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ÜÇ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simptomları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sol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ventrikul</w:t>
            </w:r>
            <w:r w:rsidR="00644D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un</w:t>
            </w:r>
            <w:proofErr w:type="spellEnd"/>
            <w:r w:rsidR="00644D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4D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sistolik</w:t>
            </w:r>
            <w:proofErr w:type="spellEnd"/>
            <w:r w:rsidR="00644D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funksiya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pozulması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ilə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seyr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edilən,</w:t>
            </w:r>
            <w:r w:rsidR="00AD407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optimal</w:t>
            </w:r>
            <w:proofErr w:type="spellEnd"/>
            <w:r w:rsidR="00AD407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07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tibbi</w:t>
            </w:r>
            <w:proofErr w:type="spellEnd"/>
            <w:r w:rsidR="00AD407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07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müalicəyə</w:t>
            </w:r>
            <w:proofErr w:type="spellEnd"/>
            <w:r w:rsidR="00AD407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07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baxmayaraq</w:t>
            </w:r>
            <w:proofErr w:type="spellEnd"/>
            <w:r w:rsidR="00AD407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A0B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0B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yüksək</w:t>
            </w:r>
            <w:proofErr w:type="spellEnd"/>
            <w:r w:rsidR="00FA0B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0B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ölümlə</w:t>
            </w:r>
            <w:proofErr w:type="spellEnd"/>
            <w:r w:rsidR="00FA0B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0B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nəticələnən</w:t>
            </w:r>
            <w:proofErr w:type="spellEnd"/>
            <w:r w:rsidR="00FA0B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0B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bir</w:t>
            </w:r>
            <w:proofErr w:type="spellEnd"/>
            <w:r w:rsidR="00FA0B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0B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xəstəlikdir</w:t>
            </w:r>
            <w:proofErr w:type="spellEnd"/>
            <w:r w:rsidR="00FA0B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.(3) 2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008 ci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ildə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Avropa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Ürək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Cəmiyyəti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miokardial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pericardial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xəstəliklər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çalışma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qrupu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PPKMP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nı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hamiləliyin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son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ayında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dğum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sonrası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ilk 5 ay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içində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ÜÇ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əlamətləri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ilə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ortaya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çıxan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Dilatasion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Kardiomiopatiyanın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bir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forması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olaraq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tanımlanmışdır</w:t>
            </w:r>
            <w:proofErr w:type="spellEnd"/>
            <w:r w:rsidR="00EB4A14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  <w:r w:rsidR="00FA0BB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(1)</w:t>
            </w:r>
            <w:r w:rsidR="0057664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664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Katepsin</w:t>
            </w:r>
            <w:proofErr w:type="spellEnd"/>
            <w:r w:rsidR="0057664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D </w:t>
            </w:r>
            <w:proofErr w:type="spellStart"/>
            <w:r w:rsidR="0057664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olaraq</w:t>
            </w:r>
            <w:proofErr w:type="spellEnd"/>
            <w:r w:rsidR="0057664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664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adlannan</w:t>
            </w:r>
            <w:proofErr w:type="spellEnd"/>
            <w:r w:rsidR="0057664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protein </w:t>
            </w:r>
            <w:proofErr w:type="spellStart"/>
            <w:r w:rsidR="0057664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kardiomiositlərin</w:t>
            </w:r>
            <w:proofErr w:type="spellEnd"/>
            <w:r w:rsidR="0057664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664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erkən</w:t>
            </w:r>
            <w:proofErr w:type="spellEnd"/>
            <w:r w:rsidR="0057664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664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apoptoz</w:t>
            </w:r>
            <w:proofErr w:type="spellEnd"/>
            <w:r w:rsidR="0057664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6647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faktorudur.</w:t>
            </w:r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Apoptoza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gedən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yol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makrofaq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içindəki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katepsin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D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nin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aktivasiyasından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aslıdır.Katepsin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D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MMP(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matriks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metalloproteinaz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fibroblastlarda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yaranan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23kD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prolaktini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hüceyrə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öıümünü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artıran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16kD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prolaktinə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çevirir.Bu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zaman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miositlərin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zədələnməsi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,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ventrikul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dilatasiyası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fibbrozis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başlanması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PPKMP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yə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səbəb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olur</w:t>
            </w:r>
            <w:proofErr w:type="spellEnd"/>
            <w:r w:rsidR="00F8412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  <w:r w:rsidR="00AF5DC1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(3)</w:t>
            </w:r>
          </w:p>
        </w:tc>
      </w:tr>
      <w:tr w:rsidR="00743187" w:rsidRPr="008904F4" w:rsidTr="00EB5418">
        <w:trPr>
          <w:trHeight w:val="10"/>
        </w:trPr>
        <w:tc>
          <w:tcPr>
            <w:tcW w:w="2404" w:type="dxa"/>
          </w:tcPr>
          <w:p w:rsidR="00743187" w:rsidRPr="00F26A9B" w:rsidRDefault="0074318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Məqsəd</w:t>
            </w:r>
            <w:proofErr w:type="spellEnd"/>
          </w:p>
        </w:tc>
        <w:tc>
          <w:tcPr>
            <w:tcW w:w="5996" w:type="dxa"/>
          </w:tcPr>
          <w:p w:rsidR="00743187" w:rsidRPr="00F26A9B" w:rsidRDefault="00A941EA" w:rsidP="002D5F2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Hamiləlik</w:t>
            </w:r>
            <w:proofErr w:type="spellEnd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dövründə</w:t>
            </w:r>
            <w:proofErr w:type="spellEnd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postpartum </w:t>
            </w:r>
            <w:proofErr w:type="spellStart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dövrdə</w:t>
            </w:r>
            <w:proofErr w:type="spellEnd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PPKMP-ın </w:t>
            </w:r>
            <w:proofErr w:type="spellStart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inkişafının</w:t>
            </w:r>
            <w:proofErr w:type="spellEnd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xüsusiyyətləri</w:t>
            </w:r>
            <w:proofErr w:type="spellEnd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erkən</w:t>
            </w:r>
            <w:proofErr w:type="spellEnd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diaqnostikasının</w:t>
            </w:r>
            <w:proofErr w:type="spellEnd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öyrənilməsi</w:t>
            </w:r>
            <w:proofErr w:type="spellEnd"/>
          </w:p>
        </w:tc>
      </w:tr>
      <w:tr w:rsidR="00743187" w:rsidRPr="008904F4" w:rsidTr="00EB5418">
        <w:trPr>
          <w:trHeight w:val="10"/>
        </w:trPr>
        <w:tc>
          <w:tcPr>
            <w:tcW w:w="2404" w:type="dxa"/>
          </w:tcPr>
          <w:p w:rsidR="00743187" w:rsidRPr="00F26A9B" w:rsidRDefault="0074318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Vəzifələr</w:t>
            </w:r>
            <w:proofErr w:type="spellEnd"/>
          </w:p>
        </w:tc>
        <w:tc>
          <w:tcPr>
            <w:tcW w:w="5996" w:type="dxa"/>
          </w:tcPr>
          <w:p w:rsidR="00584AFE" w:rsidRPr="00F26A9B" w:rsidRDefault="00A941EA" w:rsidP="00A941E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1.</w:t>
            </w:r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PPKMP-ın </w:t>
            </w:r>
            <w:proofErr w:type="spellStart"/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Katepsin</w:t>
            </w:r>
            <w:proofErr w:type="spellEnd"/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D </w:t>
            </w:r>
            <w:proofErr w:type="spellStart"/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ilə</w:t>
            </w:r>
            <w:proofErr w:type="spellEnd"/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erkə</w:t>
            </w:r>
            <w:r w:rsidR="00566AE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</w:t>
            </w:r>
            <w:proofErr w:type="spellEnd"/>
            <w:r w:rsidR="00566AE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6AE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diaqnostikasının</w:t>
            </w:r>
            <w:proofErr w:type="spellEnd"/>
            <w:r w:rsidR="00566AE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6AE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xüsusiyyətləri</w:t>
            </w:r>
            <w:proofErr w:type="spellEnd"/>
          </w:p>
          <w:p w:rsidR="00743187" w:rsidRPr="00F26A9B" w:rsidRDefault="00584AFE" w:rsidP="00A941E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2.</w:t>
            </w:r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Hamiləliyin 24 </w:t>
            </w:r>
            <w:proofErr w:type="spellStart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həftəliyində</w:t>
            </w:r>
            <w:proofErr w:type="spellEnd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qan</w:t>
            </w:r>
            <w:proofErr w:type="spellEnd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zərdabında</w:t>
            </w:r>
            <w:proofErr w:type="spellEnd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Katepsin</w:t>
            </w:r>
            <w:proofErr w:type="spellEnd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</w:t>
            </w:r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nin</w:t>
            </w:r>
            <w:proofErr w:type="spellEnd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təyini</w:t>
            </w:r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nin</w:t>
            </w:r>
            <w:proofErr w:type="spellEnd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öyrənilməsi</w:t>
            </w:r>
            <w:proofErr w:type="spellEnd"/>
          </w:p>
          <w:p w:rsidR="00453DC2" w:rsidRDefault="00584AFE" w:rsidP="00A941E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</w:t>
            </w:r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Hamiləliyin 9 cu </w:t>
            </w:r>
            <w:proofErr w:type="spellStart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ayında</w:t>
            </w:r>
            <w:proofErr w:type="spellEnd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(36-40 </w:t>
            </w:r>
            <w:proofErr w:type="spellStart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həftə</w:t>
            </w:r>
            <w:proofErr w:type="spellEnd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qan</w:t>
            </w:r>
            <w:proofErr w:type="spellEnd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zərdabında</w:t>
            </w:r>
            <w:proofErr w:type="spellEnd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Katepsin</w:t>
            </w:r>
            <w:proofErr w:type="spellEnd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</w:t>
            </w:r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nin</w:t>
            </w:r>
            <w:proofErr w:type="spellEnd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3DC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təyin</w:t>
            </w:r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</w:t>
            </w:r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nin</w:t>
            </w:r>
            <w:proofErr w:type="spellEnd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öyrənilməsi</w:t>
            </w:r>
            <w:proofErr w:type="spellEnd"/>
            <w:r w:rsidR="00453D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A941EA" w:rsidRPr="00F26A9B" w:rsidRDefault="00453DC2" w:rsidP="00453DC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4.</w:t>
            </w:r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Doğuşdan </w:t>
            </w:r>
            <w:proofErr w:type="spellStart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sonrakı</w:t>
            </w:r>
            <w:proofErr w:type="spellEnd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erkə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dövrdə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(ilk 5 ay)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zərdabında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Katepsin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nin</w:t>
            </w:r>
            <w:proofErr w:type="spellEnd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41EA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təyini</w:t>
            </w:r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nin</w:t>
            </w:r>
            <w:proofErr w:type="spellEnd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öyrənilməsi</w:t>
            </w:r>
            <w:proofErr w:type="spellEnd"/>
          </w:p>
        </w:tc>
      </w:tr>
      <w:tr w:rsidR="00EB5418" w:rsidRPr="008904F4" w:rsidTr="000F3196">
        <w:trPr>
          <w:trHeight w:val="1923"/>
        </w:trPr>
        <w:tc>
          <w:tcPr>
            <w:tcW w:w="2404" w:type="dxa"/>
          </w:tcPr>
          <w:p w:rsidR="00EB5418" w:rsidRPr="00F26A9B" w:rsidRDefault="00EB5418" w:rsidP="000D679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Orijinallıq</w:t>
            </w:r>
            <w:proofErr w:type="spellEnd"/>
          </w:p>
          <w:p w:rsidR="00EB5418" w:rsidRPr="00F26A9B" w:rsidRDefault="00EB5418" w:rsidP="000D679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yeniliyi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5996" w:type="dxa"/>
          </w:tcPr>
          <w:p w:rsidR="00F54001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Son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illər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ərzində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araşdırdığımız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ədəbiyyata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əsasən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problemin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bizim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təklif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etdiyimiz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yolla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həllinə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dair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tədqiqata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rast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gəlinmə</w:t>
            </w:r>
            <w:r w:rsidR="00F5400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mişdir,</w:t>
            </w:r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yalnız</w:t>
            </w:r>
            <w:proofErr w:type="spellEnd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eksperimental</w:t>
            </w:r>
            <w:proofErr w:type="spellEnd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işlərdə</w:t>
            </w:r>
            <w:proofErr w:type="spellEnd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rast</w:t>
            </w:r>
            <w:proofErr w:type="spellEnd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gəlinib</w:t>
            </w:r>
            <w:proofErr w:type="spellEnd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.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Bu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</w:t>
            </w:r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dqiqatın</w:t>
            </w:r>
            <w:proofErr w:type="spellEnd"/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yeniliyi</w:t>
            </w:r>
            <w:proofErr w:type="spellEnd"/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PPKMP</w:t>
            </w:r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-ın</w:t>
            </w:r>
            <w:r w:rsidR="00F5400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400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diaqnostikasında</w:t>
            </w:r>
            <w:proofErr w:type="spellEnd"/>
            <w:r w:rsidR="00F5400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400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kardiomiositlərin</w:t>
            </w:r>
            <w:proofErr w:type="spellEnd"/>
            <w:r w:rsidR="00F5400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400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erkən</w:t>
            </w:r>
            <w:proofErr w:type="spellEnd"/>
            <w:r w:rsidR="00F5400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400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apoptoz</w:t>
            </w:r>
            <w:proofErr w:type="spellEnd"/>
            <w:r w:rsidR="00F5400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400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faktoru</w:t>
            </w:r>
            <w:proofErr w:type="spellEnd"/>
            <w:r w:rsidR="00F5400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400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Katepsin</w:t>
            </w:r>
            <w:proofErr w:type="spellEnd"/>
            <w:r w:rsidR="00F5400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D-in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qan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zərdabında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təyininin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təklif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olunmasıdır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  <w:r w:rsidR="00F5400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                     </w:t>
            </w:r>
          </w:p>
        </w:tc>
      </w:tr>
      <w:tr w:rsidR="00EB5418" w:rsidRPr="00F54001" w:rsidTr="00EB5418">
        <w:trPr>
          <w:trHeight w:val="10"/>
        </w:trPr>
        <w:tc>
          <w:tcPr>
            <w:tcW w:w="2404" w:type="dxa"/>
          </w:tcPr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Obyekti</w:t>
            </w:r>
            <w:proofErr w:type="spellEnd"/>
          </w:p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(material)</w:t>
            </w:r>
          </w:p>
        </w:tc>
        <w:tc>
          <w:tcPr>
            <w:tcW w:w="5996" w:type="dxa"/>
          </w:tcPr>
          <w:p w:rsidR="00EB5418" w:rsidRPr="00F26A9B" w:rsidRDefault="00E64F54" w:rsidP="005146B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</w:t>
            </w:r>
            <w:r w:rsidR="005146B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0 </w:t>
            </w:r>
            <w:proofErr w:type="spellStart"/>
            <w:r w:rsidR="005146B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nəfər</w:t>
            </w:r>
            <w:proofErr w:type="spellEnd"/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sağlam</w:t>
            </w:r>
            <w:proofErr w:type="spellEnd"/>
            <w:r w:rsidR="005146B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46B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hamilə</w:t>
            </w:r>
            <w:proofErr w:type="spellEnd"/>
            <w:r w:rsidR="005146B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46B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qadın</w:t>
            </w:r>
            <w:proofErr w:type="spellEnd"/>
          </w:p>
        </w:tc>
      </w:tr>
      <w:tr w:rsidR="00EB5418" w:rsidRPr="008904F4" w:rsidTr="00EB5418">
        <w:trPr>
          <w:trHeight w:val="10"/>
        </w:trPr>
        <w:tc>
          <w:tcPr>
            <w:tcW w:w="2404" w:type="dxa"/>
          </w:tcPr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lastRenderedPageBreak/>
              <w:t>Daxil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etmə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kriteriyaları</w:t>
            </w:r>
            <w:proofErr w:type="spellEnd"/>
          </w:p>
        </w:tc>
        <w:tc>
          <w:tcPr>
            <w:tcW w:w="5996" w:type="dxa"/>
          </w:tcPr>
          <w:p w:rsidR="00EB5418" w:rsidRPr="00F26A9B" w:rsidRDefault="005146B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Praktiki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sağlam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olan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müxtəlif</w:t>
            </w:r>
            <w:proofErr w:type="spellEnd"/>
            <w:r w:rsidR="00B30859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0859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yaşlarda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hamilə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qadınların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cəlb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olunması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planlaşdırılır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EB5418" w:rsidRPr="008904F4" w:rsidTr="000F3196">
        <w:trPr>
          <w:trHeight w:val="311"/>
        </w:trPr>
        <w:tc>
          <w:tcPr>
            <w:tcW w:w="2404" w:type="dxa"/>
          </w:tcPr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Çıxarma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kriteriyaları</w:t>
            </w:r>
            <w:proofErr w:type="spellEnd"/>
          </w:p>
        </w:tc>
        <w:tc>
          <w:tcPr>
            <w:tcW w:w="5996" w:type="dxa"/>
          </w:tcPr>
          <w:p w:rsidR="00EB5418" w:rsidRPr="00F26A9B" w:rsidRDefault="00584AF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Hər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hansı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bir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kardial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patologiyalar</w:t>
            </w:r>
            <w:proofErr w:type="spellEnd"/>
          </w:p>
        </w:tc>
      </w:tr>
      <w:tr w:rsidR="00EB5418" w:rsidRPr="008904F4" w:rsidTr="00EB5418">
        <w:trPr>
          <w:trHeight w:val="10"/>
        </w:trPr>
        <w:tc>
          <w:tcPr>
            <w:tcW w:w="2404" w:type="dxa"/>
          </w:tcPr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Əsas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nəzarət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qrupları</w:t>
            </w:r>
            <w:proofErr w:type="spellEnd"/>
          </w:p>
        </w:tc>
        <w:tc>
          <w:tcPr>
            <w:tcW w:w="5996" w:type="dxa"/>
          </w:tcPr>
          <w:p w:rsidR="00B30859" w:rsidRPr="00F26A9B" w:rsidRDefault="00B3085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Tədqiqat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qrupu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əsas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qrup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)—</w:t>
            </w:r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90nəfər </w:t>
            </w:r>
            <w:proofErr w:type="spellStart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hamilə</w:t>
            </w:r>
            <w:proofErr w:type="spellEnd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qadın</w:t>
            </w:r>
            <w:proofErr w:type="spellEnd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3 </w:t>
            </w:r>
            <w:proofErr w:type="spellStart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qrupa</w:t>
            </w:r>
            <w:proofErr w:type="spellEnd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bölünməklə</w:t>
            </w:r>
            <w:proofErr w:type="spellEnd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A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hər</w:t>
            </w:r>
            <w:proofErr w:type="spellEnd"/>
            <w:r w:rsidR="004B6A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A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qrupda</w:t>
            </w:r>
            <w:proofErr w:type="spellEnd"/>
            <w:r w:rsidR="004B6A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30 </w:t>
            </w:r>
            <w:proofErr w:type="spellStart"/>
            <w:r w:rsidR="004B6A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xəstənin</w:t>
            </w:r>
            <w:proofErr w:type="spellEnd"/>
            <w:r w:rsidR="004B6A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A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olması</w:t>
            </w:r>
            <w:proofErr w:type="spellEnd"/>
            <w:r w:rsidR="004B6A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A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planlaşdırılır</w:t>
            </w:r>
            <w:proofErr w:type="spellEnd"/>
            <w:r w:rsidR="004B6A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1)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hamiləliyin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orta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trimestrində</w:t>
            </w:r>
            <w:proofErr w:type="spellEnd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(24 </w:t>
            </w:r>
            <w:proofErr w:type="spellStart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həftə</w:t>
            </w:r>
            <w:proofErr w:type="spellEnd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)</w:t>
            </w:r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olan</w:t>
            </w:r>
            <w:proofErr w:type="spellEnd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3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 xəstə</w:t>
            </w:r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,2)36-40 </w:t>
            </w:r>
            <w:proofErr w:type="spellStart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həftəliyində</w:t>
            </w:r>
            <w:proofErr w:type="spellEnd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olan</w:t>
            </w:r>
            <w:proofErr w:type="spellEnd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30 </w:t>
            </w:r>
            <w:proofErr w:type="spellStart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xəstə</w:t>
            </w:r>
            <w:proofErr w:type="spellEnd"/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3)</w:t>
            </w:r>
            <w:r w:rsidR="00584AFE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doğuşdan</w:t>
            </w:r>
            <w:proofErr w:type="spellEnd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sonrakı</w:t>
            </w:r>
            <w:proofErr w:type="spellEnd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İlk 5 </w:t>
            </w:r>
            <w:proofErr w:type="spellStart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ayda</w:t>
            </w:r>
            <w:proofErr w:type="spellEnd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1E4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olan</w:t>
            </w:r>
            <w:proofErr w:type="spellEnd"/>
            <w:r w:rsidR="00E64F5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3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xəstə</w:t>
            </w:r>
            <w:proofErr w:type="spellEnd"/>
          </w:p>
        </w:tc>
      </w:tr>
      <w:tr w:rsidR="00EB5418" w:rsidRPr="00E64F54" w:rsidTr="00EB5418">
        <w:trPr>
          <w:trHeight w:val="10"/>
        </w:trPr>
        <w:tc>
          <w:tcPr>
            <w:tcW w:w="2404" w:type="dxa"/>
          </w:tcPr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Randomizasiya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üsulu</w:t>
            </w:r>
            <w:proofErr w:type="spellEnd"/>
          </w:p>
        </w:tc>
        <w:tc>
          <w:tcPr>
            <w:tcW w:w="5996" w:type="dxa"/>
          </w:tcPr>
          <w:p w:rsidR="00EB5418" w:rsidRPr="00F26A9B" w:rsidRDefault="00B3085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Yoxdur</w:t>
            </w:r>
            <w:proofErr w:type="spellEnd"/>
          </w:p>
        </w:tc>
      </w:tr>
      <w:tr w:rsidR="00EB5418" w:rsidRPr="008904F4" w:rsidTr="00EB5418">
        <w:trPr>
          <w:trHeight w:val="10"/>
        </w:trPr>
        <w:tc>
          <w:tcPr>
            <w:tcW w:w="2404" w:type="dxa"/>
          </w:tcPr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Əsas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qiymətləndirmə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kriteriyası</w:t>
            </w:r>
            <w:proofErr w:type="spellEnd"/>
          </w:p>
        </w:tc>
        <w:tc>
          <w:tcPr>
            <w:tcW w:w="5996" w:type="dxa"/>
          </w:tcPr>
          <w:p w:rsidR="00EB5418" w:rsidRPr="00F26A9B" w:rsidRDefault="00B3085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Kliniki</w:t>
            </w:r>
            <w:r w:rsidR="009E7A26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-anamnestik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7A26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məlumatlar</w:t>
            </w:r>
            <w:r w:rsidR="006D3F5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,qan</w:t>
            </w:r>
            <w:proofErr w:type="spellEnd"/>
            <w:r w:rsidR="006D3F5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3F5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zərdabında</w:t>
            </w:r>
            <w:proofErr w:type="spellEnd"/>
            <w:r w:rsidR="006D3F5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Katepsin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-D</w:t>
            </w:r>
            <w:r w:rsidR="006D3F5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="006D3F5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nin</w:t>
            </w:r>
            <w:proofErr w:type="spellEnd"/>
            <w:r w:rsidR="006D3F5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3F5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təyini,</w:t>
            </w:r>
            <w:r w:rsidR="00573F6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EKQ,</w:t>
            </w:r>
            <w:r w:rsidR="00E0357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Exo-kardioqrafiyan</w:t>
            </w:r>
            <w:proofErr w:type="spellEnd"/>
            <w:r w:rsidR="00E0357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357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="00E0357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357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rəngli</w:t>
            </w:r>
            <w:proofErr w:type="spellEnd"/>
            <w:r w:rsidR="006D3F5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-</w:t>
            </w:r>
            <w:proofErr w:type="spellStart"/>
            <w:r w:rsidR="006D3F5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doppleroqrafiya</w:t>
            </w:r>
            <w:proofErr w:type="spellEnd"/>
          </w:p>
        </w:tc>
      </w:tr>
      <w:tr w:rsidR="00EB5418" w:rsidRPr="008904F4" w:rsidTr="00EB5418">
        <w:trPr>
          <w:trHeight w:val="10"/>
        </w:trPr>
        <w:tc>
          <w:tcPr>
            <w:tcW w:w="2404" w:type="dxa"/>
          </w:tcPr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Metodlar</w:t>
            </w:r>
            <w:proofErr w:type="spellEnd"/>
          </w:p>
        </w:tc>
        <w:tc>
          <w:tcPr>
            <w:tcW w:w="5996" w:type="dxa"/>
          </w:tcPr>
          <w:p w:rsidR="00EB5418" w:rsidRDefault="00573F6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1.Fiziki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müayinə</w:t>
            </w:r>
            <w:proofErr w:type="spellEnd"/>
          </w:p>
          <w:p w:rsidR="00573F69" w:rsidRDefault="00573F6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2.EKQ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müayinəsi</w:t>
            </w:r>
            <w:proofErr w:type="spellEnd"/>
          </w:p>
          <w:p w:rsidR="00573F69" w:rsidRDefault="00573F69" w:rsidP="00573F6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3.EXOKQ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müayinəsi</w:t>
            </w:r>
            <w:proofErr w:type="spellEnd"/>
          </w:p>
          <w:p w:rsidR="007D1E45" w:rsidRDefault="007D1E45" w:rsidP="00573F6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4.Exo -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doppleroqrafiya</w:t>
            </w:r>
            <w:proofErr w:type="spellEnd"/>
          </w:p>
          <w:p w:rsidR="00573F69" w:rsidRDefault="007D1E45" w:rsidP="00573F6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5.</w:t>
            </w:r>
            <w:r w:rsidR="00573F6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Klinik </w:t>
            </w:r>
            <w:proofErr w:type="spellStart"/>
            <w:r w:rsidR="00573F6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müşahidə</w:t>
            </w:r>
            <w:proofErr w:type="spellEnd"/>
          </w:p>
          <w:p w:rsidR="00573F69" w:rsidRPr="00F26A9B" w:rsidRDefault="007D1E45" w:rsidP="00573F6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6</w:t>
            </w:r>
            <w:r w:rsidR="00573F6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Qan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zərdabında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Katepsin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D-in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təyini</w:t>
            </w:r>
            <w:proofErr w:type="spellEnd"/>
          </w:p>
        </w:tc>
      </w:tr>
      <w:tr w:rsidR="00EB5418" w:rsidRPr="008904F4" w:rsidTr="00EB5418">
        <w:trPr>
          <w:trHeight w:val="10"/>
        </w:trPr>
        <w:tc>
          <w:tcPr>
            <w:tcW w:w="2404" w:type="dxa"/>
          </w:tcPr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Statistik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riyazi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işləmlər</w:t>
            </w:r>
            <w:proofErr w:type="spellEnd"/>
          </w:p>
        </w:tc>
        <w:tc>
          <w:tcPr>
            <w:tcW w:w="5996" w:type="dxa"/>
          </w:tcPr>
          <w:p w:rsidR="00EB5418" w:rsidRPr="00F26A9B" w:rsidRDefault="00B3085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Tədqiq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olunan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materialın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müasir</w:t>
            </w:r>
            <w:proofErr w:type="spellEnd"/>
            <w:r w:rsidR="004B6A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A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statistik</w:t>
            </w:r>
            <w:proofErr w:type="spellEnd"/>
            <w:r w:rsidR="0095690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690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hesablama</w:t>
            </w:r>
            <w:proofErr w:type="spellEnd"/>
            <w:r w:rsidR="0095690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690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metodları</w:t>
            </w:r>
            <w:proofErr w:type="spellEnd"/>
            <w:r w:rsidR="0095690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690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ilə</w:t>
            </w:r>
            <w:proofErr w:type="spellEnd"/>
            <w:r w:rsidR="0095690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690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təhlili</w:t>
            </w:r>
            <w:proofErr w:type="spellEnd"/>
            <w:r w:rsidR="0095690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690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planlaşdırılır</w:t>
            </w:r>
            <w:proofErr w:type="spellEnd"/>
            <w:r w:rsidR="0095690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EB5418" w:rsidRPr="008904F4" w:rsidTr="00EB5418">
        <w:trPr>
          <w:trHeight w:val="10"/>
        </w:trPr>
        <w:tc>
          <w:tcPr>
            <w:tcW w:w="2404" w:type="dxa"/>
          </w:tcPr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Maddi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texniki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imkanlar</w:t>
            </w:r>
            <w:proofErr w:type="spellEnd"/>
          </w:p>
        </w:tc>
        <w:tc>
          <w:tcPr>
            <w:tcW w:w="5996" w:type="dxa"/>
          </w:tcPr>
          <w:p w:rsidR="00573F69" w:rsidRDefault="0016647B" w:rsidP="0016647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Tədqiqatın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yerinə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yetirilməsi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üçün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lazım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texniki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avadanlıqlar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İmmunoloji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labarotoriyasında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icraçının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maddi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imkanları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hesabına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təmin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olunacaqdır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  <w:r w:rsidR="00573F6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                </w:t>
            </w:r>
          </w:p>
          <w:p w:rsidR="0016647B" w:rsidRDefault="0016647B" w:rsidP="0016647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Katepsin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D</w:t>
            </w:r>
            <w:r w:rsidR="00573F6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-in</w:t>
            </w:r>
          </w:p>
          <w:p w:rsidR="00EB5418" w:rsidRPr="00F26A9B" w:rsidRDefault="00573F69" w:rsidP="0016647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</w:t>
            </w:r>
            <w:r w:rsidR="0016647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əyini</w:t>
            </w:r>
            <w:proofErr w:type="spellEnd"/>
            <w:r w:rsidR="0016647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647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üçün</w:t>
            </w:r>
            <w:proofErr w:type="spellEnd"/>
            <w:r w:rsidR="0016647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Kit </w:t>
            </w:r>
            <w:proofErr w:type="spellStart"/>
            <w:r w:rsidR="0016647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reaktivləri</w:t>
            </w:r>
            <w:proofErr w:type="spellEnd"/>
            <w:r w:rsidR="0016647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Human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Cathepsin</w:t>
            </w:r>
            <w:proofErr w:type="spellEnd"/>
            <w:r w:rsidR="0016647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D ELİSA Kit , ABCAM company, USA ) </w:t>
            </w:r>
            <w:proofErr w:type="spellStart"/>
            <w:r w:rsidR="0016647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respublikaya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gə</w:t>
            </w:r>
            <w:r w:rsidR="00E0357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tirilib</w:t>
            </w:r>
            <w:proofErr w:type="spellEnd"/>
            <w:r w:rsidR="00E0357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EB5418" w:rsidRPr="008904F4" w:rsidTr="00EB5418">
        <w:trPr>
          <w:trHeight w:val="10"/>
        </w:trPr>
        <w:tc>
          <w:tcPr>
            <w:tcW w:w="2404" w:type="dxa"/>
          </w:tcPr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</w:t>
            </w:r>
            <w:r w:rsidR="000F319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dqiqatın</w:t>
            </w:r>
            <w:proofErr w:type="spellEnd"/>
            <w:r w:rsidR="000F319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yerinə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yetiriləcəyi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yer</w:t>
            </w:r>
            <w:proofErr w:type="spellEnd"/>
          </w:p>
        </w:tc>
        <w:tc>
          <w:tcPr>
            <w:tcW w:w="5996" w:type="dxa"/>
          </w:tcPr>
          <w:p w:rsidR="00F91508" w:rsidRPr="00F26A9B" w:rsidRDefault="004B6AEC" w:rsidP="001767D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ATU</w:t>
            </w:r>
            <w:r w:rsidR="00566AE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–nun </w:t>
            </w:r>
            <w:proofErr w:type="spellStart"/>
            <w:r w:rsidR="00566AE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Elmi-Tədqiqat</w:t>
            </w:r>
            <w:proofErr w:type="spellEnd"/>
            <w:r w:rsidR="00566AE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6AE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İmmunologiya</w:t>
            </w:r>
            <w:proofErr w:type="spellEnd"/>
            <w:r w:rsidR="00566AE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6AE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laborotoriy</w:t>
            </w:r>
            <w:r w:rsidR="00573F6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ası</w:t>
            </w:r>
            <w:proofErr w:type="spellEnd"/>
            <w:r w:rsidR="00F91508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</w:t>
            </w:r>
            <w:r w:rsidR="001767D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1508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Kliniki</w:t>
            </w:r>
            <w:proofErr w:type="spellEnd"/>
            <w:r w:rsidR="00F91508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1508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Tibbi</w:t>
            </w:r>
            <w:proofErr w:type="spellEnd"/>
            <w:r w:rsidR="00F91508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1508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Mərkəz</w:t>
            </w:r>
            <w:proofErr w:type="spellEnd"/>
            <w:r w:rsidR="001767D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1767DF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Respublika Kliniki Xəstəxanasi, 3 sayli ŞKX</w:t>
            </w:r>
          </w:p>
        </w:tc>
      </w:tr>
      <w:tr w:rsidR="00EB5418" w:rsidRPr="00F26A9B" w:rsidTr="00EB5418">
        <w:trPr>
          <w:trHeight w:val="27"/>
        </w:trPr>
        <w:tc>
          <w:tcPr>
            <w:tcW w:w="2404" w:type="dxa"/>
          </w:tcPr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İşin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müddəti</w:t>
            </w:r>
            <w:proofErr w:type="spellEnd"/>
          </w:p>
        </w:tc>
        <w:tc>
          <w:tcPr>
            <w:tcW w:w="5996" w:type="dxa"/>
          </w:tcPr>
          <w:p w:rsidR="00EB5418" w:rsidRPr="00F26A9B" w:rsidRDefault="00F408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(2019</w:t>
            </w:r>
            <w:r w:rsidR="0095690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-2023</w:t>
            </w:r>
            <w:r w:rsidR="00F9150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EB5418" w:rsidRPr="008904F4" w:rsidTr="000F3196">
        <w:trPr>
          <w:trHeight w:val="982"/>
        </w:trPr>
        <w:tc>
          <w:tcPr>
            <w:tcW w:w="2404" w:type="dxa"/>
          </w:tcPr>
          <w:p w:rsidR="00EB5418" w:rsidRPr="00F26A9B" w:rsidRDefault="000F319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İşin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mərhələləri</w:t>
            </w:r>
            <w:proofErr w:type="spellEnd"/>
          </w:p>
        </w:tc>
        <w:tc>
          <w:tcPr>
            <w:tcW w:w="5996" w:type="dxa"/>
          </w:tcPr>
          <w:p w:rsidR="0019179F" w:rsidRDefault="00F408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                        2019-2020</w:t>
            </w:r>
          </w:p>
          <w:p w:rsidR="00EB5418" w:rsidRDefault="00EE6BB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1.Mövzuya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aid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ədəbiy</w:t>
            </w:r>
            <w:r w:rsidR="00D6421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atla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işləmək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plan-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annotasiyanın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tərtibi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müzakirəsi</w:t>
            </w:r>
            <w:proofErr w:type="spellEnd"/>
          </w:p>
          <w:p w:rsidR="0019179F" w:rsidRDefault="0019179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2.Tədqiqatın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birincili</w:t>
            </w:r>
            <w:proofErr w:type="spellEnd"/>
            <w:r w:rsidR="00D6421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421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materialin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ın</w:t>
            </w:r>
            <w:proofErr w:type="spellEnd"/>
            <w:r w:rsidR="00D6421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421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toplanıl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ması</w:t>
            </w:r>
            <w:proofErr w:type="spellEnd"/>
          </w:p>
          <w:p w:rsidR="00D64218" w:rsidRDefault="00D642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3.Ədəbiyyat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icmalının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tərtibi,hazırlanması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çapa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verilməsi</w:t>
            </w:r>
            <w:proofErr w:type="spellEnd"/>
          </w:p>
          <w:p w:rsidR="00D64218" w:rsidRDefault="00D642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4.İşin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planının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problem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komissiyasında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müzakiresi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Elmi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şurada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təsdiqi</w:t>
            </w:r>
            <w:proofErr w:type="spellEnd"/>
          </w:p>
          <w:p w:rsidR="00D64218" w:rsidRDefault="00D642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5.Minimum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imtahanın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verilməsi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D64218" w:rsidRDefault="00184CE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                          2021-2022</w:t>
            </w:r>
          </w:p>
          <w:p w:rsidR="00D64218" w:rsidRDefault="00D642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1.Toplanmış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kliniki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materialın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qruplaşdırılması,analizinin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keçirilməsi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statistic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analizin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aparılması</w:t>
            </w:r>
            <w:proofErr w:type="spellEnd"/>
          </w:p>
          <w:p w:rsidR="00D64218" w:rsidRDefault="00D642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2.Dissertasiyanın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fəsillərinin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yazılması</w:t>
            </w:r>
            <w:proofErr w:type="spellEnd"/>
          </w:p>
          <w:p w:rsidR="00D64218" w:rsidRDefault="00D642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3.Elmi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məqalələrin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te</w:t>
            </w:r>
            <w:r w:rsidR="00F9150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zisin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yazılıb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çapa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verilməsi</w:t>
            </w:r>
            <w:proofErr w:type="spellEnd"/>
          </w:p>
          <w:p w:rsidR="00D64218" w:rsidRDefault="00D642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4.</w:t>
            </w:r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Elmi </w:t>
            </w:r>
            <w:proofErr w:type="spellStart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konfranslarda</w:t>
            </w:r>
            <w:proofErr w:type="spellEnd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tədqiq</w:t>
            </w:r>
            <w:proofErr w:type="spellEnd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olunan</w:t>
            </w:r>
            <w:proofErr w:type="spellEnd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materialın</w:t>
            </w:r>
            <w:proofErr w:type="spellEnd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müzakirəsi,dərc</w:t>
            </w:r>
            <w:proofErr w:type="spellEnd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olunmağa</w:t>
            </w:r>
            <w:proofErr w:type="spellEnd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hazırlanması,poster</w:t>
            </w:r>
            <w:proofErr w:type="spellEnd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oral </w:t>
            </w:r>
            <w:proofErr w:type="spellStart"/>
            <w:r w:rsidR="00184CE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mühaziresi</w:t>
            </w:r>
            <w:proofErr w:type="spellEnd"/>
          </w:p>
          <w:p w:rsidR="00184CE9" w:rsidRDefault="00184CE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5. Minimum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imtahanın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verilməsi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84CE9" w:rsidRDefault="00184CE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                           2022-2023</w:t>
            </w:r>
          </w:p>
          <w:p w:rsidR="00184CE9" w:rsidRDefault="00184CE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1.Kliniki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materialın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yığılması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yekunlaşdırılması</w:t>
            </w:r>
            <w:proofErr w:type="spellEnd"/>
          </w:p>
          <w:p w:rsidR="00184CE9" w:rsidRDefault="00184CE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2.Elmi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məqalələrin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yazılması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184CE9" w:rsidRDefault="00184CE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3.Minimum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imtahanın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verilməsi</w:t>
            </w:r>
            <w:proofErr w:type="spellEnd"/>
          </w:p>
          <w:p w:rsidR="00184CE9" w:rsidRDefault="00184CE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4.Dissertasiyanın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ilkin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variantının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tərtibi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universitetin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kafedralararası</w:t>
            </w:r>
            <w:proofErr w:type="spellEnd"/>
            <w:r w:rsidR="007831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31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konfransında</w:t>
            </w:r>
            <w:proofErr w:type="spellEnd"/>
            <w:r w:rsidR="007831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31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müzakirəsi</w:t>
            </w:r>
            <w:proofErr w:type="spellEnd"/>
          </w:p>
          <w:p w:rsidR="0078316F" w:rsidRPr="00EE6BB8" w:rsidRDefault="0078316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5.Dissertasiyanın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aprobasiyaya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müdafiə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üçün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tə</w:t>
            </w:r>
            <w:r w:rsidR="000F319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qdim</w:t>
            </w:r>
            <w:proofErr w:type="spellEnd"/>
            <w:r w:rsidR="000F319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F319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olu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nması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4B6AEC" w:rsidRDefault="004B6A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EE6BB8" w:rsidRDefault="00EE6BB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4B6AEC" w:rsidRPr="00F26A9B" w:rsidRDefault="004B6A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B5418" w:rsidRPr="00F26A9B" w:rsidTr="00EB5418">
        <w:trPr>
          <w:trHeight w:val="27"/>
        </w:trPr>
        <w:tc>
          <w:tcPr>
            <w:tcW w:w="2404" w:type="dxa"/>
          </w:tcPr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lastRenderedPageBreak/>
              <w:t>Ədəbiyyat</w:t>
            </w:r>
            <w:proofErr w:type="spellEnd"/>
          </w:p>
        </w:tc>
        <w:tc>
          <w:tcPr>
            <w:tcW w:w="5996" w:type="dxa"/>
          </w:tcPr>
          <w:p w:rsidR="009B259D" w:rsidRPr="00F26A9B" w:rsidRDefault="009B259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1.</w:t>
            </w:r>
            <w:r w:rsidR="00C456E1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American Heart Association </w:t>
            </w:r>
            <w:r w:rsidR="00D57BC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Journals 2016:133:1397-1409</w:t>
            </w:r>
          </w:p>
          <w:p w:rsidR="00EB5418" w:rsidRPr="00F26A9B" w:rsidRDefault="009B259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2</w:t>
            </w:r>
            <w:r w:rsidR="00AD1F5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.Demakis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JG,Rahimtola</w:t>
            </w:r>
            <w:proofErr w:type="spellEnd"/>
            <w:proofErr w:type="gram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SH,SuttonGC.Circulation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  <w:r w:rsidR="00AD1F5D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1971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:44:1053-1061.</w:t>
            </w:r>
          </w:p>
          <w:p w:rsidR="00114688" w:rsidRPr="00F26A9B" w:rsidRDefault="0011468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3. A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cathepsin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D-cleaved 16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kDa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form of prolactin mediates postpartum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cardiomiopathy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 Cell128(</w:t>
            </w:r>
            <w:r w:rsidRPr="00F26A9B">
              <w:rPr>
                <w:rFonts w:ascii="Arial" w:hAnsi="Arial" w:cs="Arial" w:hint="eastAsia"/>
                <w:color w:val="000000" w:themeColor="text1"/>
                <w:sz w:val="24"/>
                <w:szCs w:val="24"/>
                <w:lang w:val="en-US"/>
              </w:rPr>
              <w:t>3),5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89-600,2007.Denise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Hilfiker-Kleiner,Karol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Kaminski,Edith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Podewski,Tomas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Bonda.Karen</w:t>
            </w:r>
            <w:proofErr w:type="spellEnd"/>
          </w:p>
          <w:p w:rsidR="00114688" w:rsidRPr="00F26A9B" w:rsidRDefault="0011468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4.</w:t>
            </w:r>
            <w:r w:rsidR="005D333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Pathophysiology and epidemiology of </w:t>
            </w:r>
            <w:proofErr w:type="spellStart"/>
            <w:r w:rsidR="005D333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peripartum</w:t>
            </w:r>
            <w:proofErr w:type="spellEnd"/>
            <w:r w:rsidR="005D333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5D333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cardiomiopathy.Denise</w:t>
            </w:r>
            <w:proofErr w:type="spellEnd"/>
            <w:proofErr w:type="gramEnd"/>
            <w:r w:rsidR="005D333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333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Hilfiker</w:t>
            </w:r>
            <w:proofErr w:type="spellEnd"/>
            <w:r w:rsidR="005D333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–</w:t>
            </w:r>
            <w:proofErr w:type="spellStart"/>
            <w:r w:rsidR="005D333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Kleiner,Karen</w:t>
            </w:r>
            <w:proofErr w:type="spellEnd"/>
            <w:r w:rsidR="005D333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333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Sliwa</w:t>
            </w:r>
            <w:proofErr w:type="spellEnd"/>
            <w:r w:rsidR="005D333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 Nature reviews cardiology11(6),364-370,2014</w:t>
            </w:r>
          </w:p>
          <w:p w:rsidR="005D3333" w:rsidRPr="00F26A9B" w:rsidRDefault="005D33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5.Peripartum </w:t>
            </w:r>
            <w:proofErr w:type="spellStart"/>
            <w:proofErr w:type="gram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cardiomiopathy:current</w:t>
            </w:r>
            <w:proofErr w:type="spellEnd"/>
            <w:proofErr w:type="gram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management and future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perspectives.Denise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Hilfiker-Kleiner,Arash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Haghikia,Justus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Nonhof</w:t>
            </w:r>
            <w:r w:rsidR="0029212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f,Johann</w:t>
            </w:r>
            <w:proofErr w:type="spellEnd"/>
            <w:r w:rsidR="0029212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212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Bauersachs.European</w:t>
            </w:r>
            <w:proofErr w:type="spellEnd"/>
            <w:r w:rsidR="0029212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Heart Journal36(18),1090-1097,2015.</w:t>
            </w:r>
          </w:p>
          <w:p w:rsidR="00292122" w:rsidRPr="00F26A9B" w:rsidRDefault="0029212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6.Peripartum </w:t>
            </w:r>
            <w:proofErr w:type="spellStart"/>
            <w:proofErr w:type="gram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cardiomiopathy.Kamilu</w:t>
            </w:r>
            <w:proofErr w:type="spellEnd"/>
            <w:proofErr w:type="gram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M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Karaye,Michael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Henein.İnternational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Journal on cardiology 164(1),33-38,2013.</w:t>
            </w:r>
          </w:p>
          <w:p w:rsidR="00292122" w:rsidRPr="00F26A9B" w:rsidRDefault="0029212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7.</w:t>
            </w:r>
            <w:r w:rsidR="003E625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Karen </w:t>
            </w:r>
            <w:proofErr w:type="spellStart"/>
            <w:proofErr w:type="gramStart"/>
            <w:r w:rsidR="003E625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Sliwa,Mark</w:t>
            </w:r>
            <w:proofErr w:type="spellEnd"/>
            <w:proofErr w:type="gramEnd"/>
            <w:r w:rsidR="003E625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C </w:t>
            </w:r>
            <w:proofErr w:type="spellStart"/>
            <w:r w:rsidR="003E625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Petrie,Alexandre</w:t>
            </w:r>
            <w:proofErr w:type="spellEnd"/>
            <w:r w:rsidR="003E625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25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Mebazaa,D.Hilfiker-Kleiner,Alice</w:t>
            </w:r>
            <w:proofErr w:type="spellEnd"/>
            <w:r w:rsidR="003E625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25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Jackson,Mark</w:t>
            </w:r>
            <w:proofErr w:type="spellEnd"/>
            <w:r w:rsidR="003E625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Johnson. 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Europe</w:t>
            </w:r>
            <w:r w:rsidR="003E625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</w:t>
            </w:r>
            <w:r w:rsidR="003E6252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journal of heart failure 20(6),951-962,2018.</w:t>
            </w:r>
          </w:p>
        </w:tc>
      </w:tr>
      <w:tr w:rsidR="00EB5418" w:rsidRPr="008904F4" w:rsidTr="00EB5418">
        <w:trPr>
          <w:trHeight w:val="27"/>
        </w:trPr>
        <w:tc>
          <w:tcPr>
            <w:tcW w:w="2404" w:type="dxa"/>
          </w:tcPr>
          <w:p w:rsidR="00EB5418" w:rsidRPr="00F26A9B" w:rsidRDefault="00EB5418" w:rsidP="00CE4FAD">
            <w:pPr>
              <w:spacing w:before="240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Abstrakt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(in </w:t>
            </w:r>
            <w:proofErr w:type="spellStart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english</w:t>
            </w:r>
            <w:proofErr w:type="spell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5996" w:type="dxa"/>
          </w:tcPr>
          <w:p w:rsidR="00F56355" w:rsidRPr="00F26A9B" w:rsidRDefault="00F56355" w:rsidP="004427A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Name of </w:t>
            </w:r>
            <w:proofErr w:type="spellStart"/>
            <w:proofErr w:type="gramStart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study: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Early</w:t>
            </w:r>
            <w:proofErr w:type="spellEnd"/>
            <w:proofErr w:type="gramEnd"/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diagnosis of PPCM</w:t>
            </w:r>
            <w:r w:rsidR="00BA392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92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Cathepsin</w:t>
            </w:r>
            <w:proofErr w:type="spellEnd"/>
            <w:r w:rsidR="00BA392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D” s function.</w:t>
            </w:r>
          </w:p>
          <w:p w:rsidR="00F56355" w:rsidRPr="00F26A9B" w:rsidRDefault="00F56355" w:rsidP="004427A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Backgraund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:</w:t>
            </w:r>
            <w:r w:rsidR="004427A1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Peri</w:t>
            </w:r>
            <w:r w:rsidR="00AF5DC1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</w:t>
            </w:r>
            <w:r w:rsidR="004427A1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artum</w:t>
            </w:r>
            <w:proofErr w:type="spellEnd"/>
            <w:proofErr w:type="gramEnd"/>
            <w:r w:rsidR="004427A1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cardiomyopathy(PPCM)  is a form of dilated cardiomyopathy with a high rate of mother and fetus mortality. It is diagnosed in the last month of </w:t>
            </w:r>
            <w:proofErr w:type="spellStart"/>
            <w:r w:rsidR="004427A1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te</w:t>
            </w:r>
            <w:proofErr w:type="spellEnd"/>
            <w:r w:rsidR="004427A1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pregnancy and fifth month of the postpartum period.</w:t>
            </w:r>
            <w:r w:rsidR="00AF5DC1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Cardiac </w:t>
            </w:r>
            <w:proofErr w:type="spellStart"/>
            <w:r w:rsidR="00AF5DC1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cathepsin</w:t>
            </w:r>
            <w:proofErr w:type="spellEnd"/>
            <w:r w:rsidR="00AF5DC1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D(CD) expression and activity is enhanced and associated</w:t>
            </w:r>
            <w:r w:rsidR="00C5479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with the generation of a cleaved antiangiogenic and </w:t>
            </w:r>
            <w:proofErr w:type="spellStart"/>
            <w:r w:rsidR="00C5479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proapoptocic</w:t>
            </w:r>
            <w:proofErr w:type="spellEnd"/>
            <w:r w:rsidR="00C5479F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16kD form of the nursing hormone prolactin.</w:t>
            </w:r>
          </w:p>
          <w:p w:rsidR="00F56355" w:rsidRPr="00F26A9B" w:rsidRDefault="00F56355" w:rsidP="004427A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Material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and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metods:</w:t>
            </w:r>
            <w:r w:rsidR="00BA392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In</w:t>
            </w:r>
            <w:proofErr w:type="spellEnd"/>
            <w:r w:rsidR="00BA3923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the middle period of the pregnancy 40 women and </w:t>
            </w:r>
            <w:r w:rsidR="00F26A9B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postpartum 40 women –total 80 patients will be examined</w:t>
            </w:r>
          </w:p>
          <w:p w:rsidR="004427A1" w:rsidRPr="00F26A9B" w:rsidRDefault="004427A1" w:rsidP="004427A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proofErr w:type="spellStart"/>
            <w:r w:rsidRPr="00F26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Keywords</w:t>
            </w:r>
            <w:r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:</w:t>
            </w:r>
            <w:r w:rsidR="00F5635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peripartum,cardiomy</w:t>
            </w:r>
            <w:r w:rsidR="004B6A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</w:t>
            </w:r>
            <w:r w:rsidR="00F5635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pathy</w:t>
            </w:r>
            <w:proofErr w:type="spellEnd"/>
            <w:r w:rsidR="00F5635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</w:t>
            </w:r>
            <w:r w:rsidR="004B6A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635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prolactin,cathepsin</w:t>
            </w:r>
            <w:proofErr w:type="spellEnd"/>
            <w:r w:rsidR="00F56355" w:rsidRPr="00F26A9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-D.</w:t>
            </w:r>
          </w:p>
        </w:tc>
      </w:tr>
      <w:tr w:rsidR="00EB5418" w:rsidRPr="008904F4" w:rsidTr="00EB5418">
        <w:trPr>
          <w:trHeight w:val="860"/>
        </w:trPr>
        <w:tc>
          <w:tcPr>
            <w:tcW w:w="2404" w:type="dxa"/>
          </w:tcPr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96" w:type="dxa"/>
          </w:tcPr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EB5418" w:rsidRPr="00F26A9B" w:rsidRDefault="00EB5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6959F7" w:rsidRPr="00F26A9B" w:rsidRDefault="00C5479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F26A9B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>n</w:t>
      </w:r>
    </w:p>
    <w:sectPr w:rsidR="006959F7" w:rsidRPr="00F26A9B" w:rsidSect="0017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F25"/>
    <w:rsid w:val="00093E14"/>
    <w:rsid w:val="000F3196"/>
    <w:rsid w:val="000F591F"/>
    <w:rsid w:val="00103B1B"/>
    <w:rsid w:val="00112D3A"/>
    <w:rsid w:val="00114688"/>
    <w:rsid w:val="0016647B"/>
    <w:rsid w:val="001728B8"/>
    <w:rsid w:val="0017575C"/>
    <w:rsid w:val="001767DF"/>
    <w:rsid w:val="00184CE9"/>
    <w:rsid w:val="0019179F"/>
    <w:rsid w:val="00236D2A"/>
    <w:rsid w:val="00292122"/>
    <w:rsid w:val="002D5F2C"/>
    <w:rsid w:val="00381D7A"/>
    <w:rsid w:val="003C35DD"/>
    <w:rsid w:val="003E6252"/>
    <w:rsid w:val="0042344C"/>
    <w:rsid w:val="004427A1"/>
    <w:rsid w:val="00453DC2"/>
    <w:rsid w:val="004B6AEC"/>
    <w:rsid w:val="00503C2B"/>
    <w:rsid w:val="005146BF"/>
    <w:rsid w:val="00566AEA"/>
    <w:rsid w:val="00573F69"/>
    <w:rsid w:val="00576647"/>
    <w:rsid w:val="00584AFE"/>
    <w:rsid w:val="005D3333"/>
    <w:rsid w:val="005F3C12"/>
    <w:rsid w:val="00600CCE"/>
    <w:rsid w:val="00644DBE"/>
    <w:rsid w:val="006959F7"/>
    <w:rsid w:val="006D3F59"/>
    <w:rsid w:val="0072646B"/>
    <w:rsid w:val="00743187"/>
    <w:rsid w:val="0078316F"/>
    <w:rsid w:val="007C778F"/>
    <w:rsid w:val="007D1E45"/>
    <w:rsid w:val="00874F24"/>
    <w:rsid w:val="008904F4"/>
    <w:rsid w:val="0092478A"/>
    <w:rsid w:val="00956905"/>
    <w:rsid w:val="009B259D"/>
    <w:rsid w:val="009C39D2"/>
    <w:rsid w:val="009E7A26"/>
    <w:rsid w:val="00A426B2"/>
    <w:rsid w:val="00A941EA"/>
    <w:rsid w:val="00AD1F5D"/>
    <w:rsid w:val="00AD4077"/>
    <w:rsid w:val="00AF5DC1"/>
    <w:rsid w:val="00B30859"/>
    <w:rsid w:val="00B50476"/>
    <w:rsid w:val="00B528FF"/>
    <w:rsid w:val="00BA3923"/>
    <w:rsid w:val="00C456E1"/>
    <w:rsid w:val="00C5479F"/>
    <w:rsid w:val="00CE4FAD"/>
    <w:rsid w:val="00D57BC3"/>
    <w:rsid w:val="00D64218"/>
    <w:rsid w:val="00DE5F25"/>
    <w:rsid w:val="00E0357B"/>
    <w:rsid w:val="00E44687"/>
    <w:rsid w:val="00E64F54"/>
    <w:rsid w:val="00E921F9"/>
    <w:rsid w:val="00EB4A14"/>
    <w:rsid w:val="00EB5418"/>
    <w:rsid w:val="00EE6BB8"/>
    <w:rsid w:val="00F26A9B"/>
    <w:rsid w:val="00F408EC"/>
    <w:rsid w:val="00F54001"/>
    <w:rsid w:val="00F56355"/>
    <w:rsid w:val="00F73509"/>
    <w:rsid w:val="00F84125"/>
    <w:rsid w:val="00F91508"/>
    <w:rsid w:val="00F920CF"/>
    <w:rsid w:val="00FA0BBE"/>
    <w:rsid w:val="00FA1943"/>
    <w:rsid w:val="00FA3710"/>
    <w:rsid w:val="00FB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26FB"/>
  <w15:docId w15:val="{06195AD5-C5CE-47C8-A12C-F9842061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970C-3CA5-4480-95CE-289DFAA8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2021-05-16T13:03:00Z</dcterms:created>
  <dcterms:modified xsi:type="dcterms:W3CDTF">2021-06-03T09:47:00Z</dcterms:modified>
</cp:coreProperties>
</file>