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45" w:rsidRPr="00B30BE1" w:rsidRDefault="00A73B45" w:rsidP="003F19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30BE1">
        <w:rPr>
          <w:rFonts w:ascii="Times New Roman" w:hAnsi="Times New Roman" w:cs="Times New Roman"/>
          <w:b/>
          <w:sz w:val="28"/>
          <w:szCs w:val="28"/>
          <w:lang w:val="az-Latn-AZ"/>
        </w:rPr>
        <w:t>Ümumi və toksikoloji kimya kafedrasının doktorantı Vəliyeva Adilə Kərəm qızının “Azə</w:t>
      </w:r>
      <w:r w:rsidR="008769E3">
        <w:rPr>
          <w:rFonts w:ascii="Times New Roman" w:hAnsi="Times New Roman" w:cs="Times New Roman"/>
          <w:b/>
          <w:sz w:val="28"/>
          <w:szCs w:val="28"/>
          <w:lang w:val="az-Latn-AZ"/>
        </w:rPr>
        <w:t>rbaycan  florasında</w:t>
      </w:r>
      <w:r w:rsidRPr="00B30BE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tropan  qrupu  alkaloidl</w:t>
      </w:r>
      <w:r w:rsidR="008769E3">
        <w:rPr>
          <w:rFonts w:ascii="Times New Roman" w:hAnsi="Times New Roman" w:cs="Times New Roman"/>
          <w:b/>
          <w:sz w:val="28"/>
          <w:szCs w:val="28"/>
          <w:lang w:val="az-Latn-AZ"/>
        </w:rPr>
        <w:t>i</w:t>
      </w:r>
      <w:r w:rsidR="003F19A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B30BE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bəzi   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növ</w:t>
      </w:r>
      <w:r w:rsidRPr="00B30BE1">
        <w:rPr>
          <w:rFonts w:ascii="Times New Roman" w:hAnsi="Times New Roman" w:cs="Times New Roman"/>
          <w:b/>
          <w:sz w:val="28"/>
          <w:szCs w:val="28"/>
          <w:lang w:val="az-Latn-AZ"/>
        </w:rPr>
        <w:t>lərin kimyəvi tərkibinin tədqiqi” mövzusunda 3400.02  – “Əczaçılıq kimyası və farmakoqnoziya”  ixtisasında əczaçılıq üzrə fəlsəfə doktoru alimlik dərəcəsi almaq üçün dissertasiya işinə dair</w:t>
      </w:r>
    </w:p>
    <w:p w:rsidR="00A73B45" w:rsidRPr="00B30BE1" w:rsidRDefault="00A73B45" w:rsidP="00A73B45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30BE1">
        <w:rPr>
          <w:rFonts w:ascii="Times New Roman" w:hAnsi="Times New Roman" w:cs="Times New Roman"/>
          <w:b/>
          <w:sz w:val="28"/>
          <w:szCs w:val="28"/>
          <w:lang w:val="az-Latn-AZ"/>
        </w:rPr>
        <w:t>A N N O T A S İ Y A</w:t>
      </w:r>
    </w:p>
    <w:p w:rsidR="00A73B45" w:rsidRPr="00B30BE1" w:rsidRDefault="00A73B45" w:rsidP="00A73B4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30BE1">
        <w:rPr>
          <w:rFonts w:ascii="Times New Roman" w:hAnsi="Times New Roman" w:cs="Times New Roman"/>
          <w:b/>
          <w:sz w:val="28"/>
          <w:szCs w:val="28"/>
          <w:lang w:val="az-Latn-AZ"/>
        </w:rPr>
        <w:t>Mövzunun</w:t>
      </w:r>
      <w:r w:rsidR="003F19A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30BE1">
        <w:rPr>
          <w:rFonts w:ascii="Times New Roman" w:hAnsi="Times New Roman" w:cs="Times New Roman"/>
          <w:b/>
          <w:sz w:val="28"/>
          <w:szCs w:val="28"/>
          <w:lang w:val="az-Latn-AZ"/>
        </w:rPr>
        <w:t>aktuallığı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>:</w:t>
      </w:r>
      <w:r w:rsidR="003F19A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Tropan qrupu alkaloidləri daşıyan bitki növləri Azərbaycanda geniş yayılmışdır. Belə bitki növlərinə misal olaraq badımcançiçəklilər (</w:t>
      </w:r>
      <w:r w:rsidRPr="00BD16A6">
        <w:rPr>
          <w:rFonts w:ascii="Times New Roman" w:hAnsi="Times New Roman" w:cs="Times New Roman"/>
          <w:i/>
          <w:sz w:val="28"/>
          <w:szCs w:val="28"/>
          <w:lang w:val="az-Latn-AZ"/>
        </w:rPr>
        <w:t>Solanaceae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) fəsiləsindən olan </w:t>
      </w:r>
      <w:r w:rsidR="00A451CB">
        <w:rPr>
          <w:rFonts w:ascii="Times New Roman" w:hAnsi="Times New Roman" w:cs="Times New Roman"/>
          <w:sz w:val="28"/>
          <w:szCs w:val="28"/>
          <w:lang w:val="az-Latn-AZ"/>
        </w:rPr>
        <w:t xml:space="preserve">qafqaz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xanımotu </w:t>
      </w:r>
      <w:r w:rsidRPr="001B021C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770F0E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Atropa </w:t>
      </w:r>
      <w:r w:rsidR="00A451C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caucasica </w:t>
      </w:r>
      <w:r w:rsidR="00A451CB" w:rsidRPr="001B021C">
        <w:rPr>
          <w:rFonts w:ascii="Times New Roman" w:hAnsi="Times New Roman" w:cs="Times New Roman"/>
          <w:sz w:val="28"/>
          <w:szCs w:val="28"/>
          <w:lang w:val="az-Latn-AZ"/>
        </w:rPr>
        <w:t>Kreyer</w:t>
      </w:r>
      <w:r w:rsidRPr="001B021C">
        <w:rPr>
          <w:rFonts w:ascii="Times New Roman" w:hAnsi="Times New Roman" w:cs="Times New Roman"/>
          <w:sz w:val="28"/>
          <w:szCs w:val="28"/>
          <w:lang w:val="az-Latn-AZ"/>
        </w:rPr>
        <w:t>),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adi dəlibəng (</w:t>
      </w:r>
      <w:r w:rsidRPr="00770F0E">
        <w:rPr>
          <w:rFonts w:ascii="Times New Roman" w:hAnsi="Times New Roman" w:cs="Times New Roman"/>
          <w:i/>
          <w:sz w:val="28"/>
          <w:szCs w:val="28"/>
          <w:lang w:val="az-Latn-AZ"/>
        </w:rPr>
        <w:t>Datura stramonium</w:t>
      </w:r>
      <w:r w:rsidRPr="00BD16A6">
        <w:rPr>
          <w:rFonts w:ascii="Times New Roman" w:hAnsi="Times New Roman" w:cs="Times New Roman"/>
          <w:sz w:val="28"/>
          <w:szCs w:val="28"/>
          <w:lang w:val="az-Latn-AZ"/>
        </w:rPr>
        <w:t xml:space="preserve"> L.</w:t>
      </w:r>
      <w:r>
        <w:rPr>
          <w:rFonts w:ascii="Times New Roman" w:hAnsi="Times New Roman" w:cs="Times New Roman"/>
          <w:sz w:val="28"/>
          <w:szCs w:val="28"/>
          <w:lang w:val="az-Latn-AZ"/>
        </w:rPr>
        <w:t>), qara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bat-bat (</w:t>
      </w:r>
      <w:r w:rsidRPr="00770F0E">
        <w:rPr>
          <w:rFonts w:ascii="Times New Roman" w:hAnsi="Times New Roman" w:cs="Times New Roman"/>
          <w:i/>
          <w:sz w:val="28"/>
          <w:szCs w:val="28"/>
          <w:lang w:val="az-Latn-AZ"/>
        </w:rPr>
        <w:t>Hyoscyamus niger</w:t>
      </w:r>
      <w:r w:rsidRPr="00BD16A6">
        <w:rPr>
          <w:rFonts w:ascii="Times New Roman" w:hAnsi="Times New Roman" w:cs="Times New Roman"/>
          <w:sz w:val="28"/>
          <w:szCs w:val="28"/>
          <w:lang w:val="az-Latn-AZ"/>
        </w:rPr>
        <w:t xml:space="preserve"> L.</w:t>
      </w:r>
      <w:r>
        <w:rPr>
          <w:rFonts w:ascii="Times New Roman" w:hAnsi="Times New Roman" w:cs="Times New Roman"/>
          <w:sz w:val="28"/>
          <w:szCs w:val="28"/>
          <w:lang w:val="az-Latn-AZ"/>
        </w:rPr>
        <w:t>) və s.  göstərmək olar. İ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ndiyə qədər bitkilərdən </w:t>
      </w:r>
      <w:r>
        <w:rPr>
          <w:rFonts w:ascii="Times New Roman" w:hAnsi="Times New Roman" w:cs="Times New Roman"/>
          <w:sz w:val="28"/>
          <w:szCs w:val="28"/>
          <w:lang w:val="az-Latn-AZ"/>
        </w:rPr>
        <w:t>30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0-dən çox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tropan törəməli 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>a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loid alınmışdır. </w:t>
      </w:r>
    </w:p>
    <w:p w:rsidR="00A73B45" w:rsidRPr="00B30BE1" w:rsidRDefault="00A73B45" w:rsidP="00A73B4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        Toksik təsirlərinə baxmayaraq tropan qrupu alkal</w:t>
      </w:r>
      <w:r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>idlər</w:t>
      </w:r>
      <w:r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yüksək bioloji fəallığa malik olduqlarından xalq təbabətində və tibb təcrübəsində 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müxtəlif </w:t>
      </w:r>
      <w:r>
        <w:rPr>
          <w:rFonts w:ascii="Times New Roman" w:hAnsi="Times New Roman" w:cs="Times New Roman"/>
          <w:sz w:val="28"/>
          <w:szCs w:val="28"/>
          <w:lang w:val="az-Latn-AZ"/>
        </w:rPr>
        <w:t>xəstəliklərin diaqnostika və müalicəsində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 geniş istifadə olunur</w:t>
      </w:r>
      <w:r>
        <w:rPr>
          <w:rFonts w:ascii="Times New Roman" w:hAnsi="Times New Roman" w:cs="Times New Roman"/>
          <w:sz w:val="28"/>
          <w:szCs w:val="28"/>
          <w:lang w:val="az-Latn-AZ"/>
        </w:rPr>
        <w:t>lar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>. Atropin, skopolamin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 hiossiamin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anixolinergik təsirlərinə əsasən 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>astma əleyhinə, spazmolitik və ağrıkəsici kimi uzun illərdir tibb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təcrübəsində tətbiq edilir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A73B45" w:rsidRPr="00B30BE1" w:rsidRDefault="00A73B45" w:rsidP="00A73B4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        Bunları nəzərə alaraq hazı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da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respublikamızda 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>tropan qrupu yeni alkaloid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mənbələrinin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 bitki xammalarında axtarılması, onların bitki xamma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>larından ekstraksiya üsulunun işlənib hazırlanması</w:t>
      </w:r>
      <w:r>
        <w:rPr>
          <w:rFonts w:ascii="Times New Roman" w:hAnsi="Times New Roman" w:cs="Times New Roman"/>
          <w:sz w:val="28"/>
          <w:szCs w:val="28"/>
          <w:lang w:val="az-Latn-AZ"/>
        </w:rPr>
        <w:t>, alkaloidlərin fərdi şəkildə bitkidən alınaraq müasir analitik üsullarla, o cümlədən fiziki-kimyəvi xüsusiyyətləri, xromatoqrafiya və spektroskopik parametrləri əsasında identifikasiyası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 əczaçılıq elmi üçün aktual məsələlərdəndir. </w:t>
      </w:r>
    </w:p>
    <w:p w:rsidR="00A73B45" w:rsidRPr="00B30BE1" w:rsidRDefault="00A73B45" w:rsidP="00A73B4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30BE1">
        <w:rPr>
          <w:rFonts w:ascii="Times New Roman" w:hAnsi="Times New Roman" w:cs="Times New Roman"/>
          <w:b/>
          <w:sz w:val="28"/>
          <w:szCs w:val="28"/>
          <w:lang w:val="az-Latn-AZ"/>
        </w:rPr>
        <w:t>Tədqiqatın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30BE1">
        <w:rPr>
          <w:rFonts w:ascii="Times New Roman" w:hAnsi="Times New Roman" w:cs="Times New Roman"/>
          <w:b/>
          <w:sz w:val="28"/>
          <w:szCs w:val="28"/>
          <w:lang w:val="az-Latn-AZ"/>
        </w:rPr>
        <w:t>məqsədi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>:  Azərbaycan florasından tə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>kibində tropan qrupu alkaloidləri daşıyan müxtəlif bitki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növ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>lərin</w:t>
      </w:r>
      <w:r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 kimyəvi tərkibinin tədqiqi. </w:t>
      </w:r>
    </w:p>
    <w:p w:rsidR="00A73B45" w:rsidRPr="00B30BE1" w:rsidRDefault="00A73B45" w:rsidP="00A73B4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Bu məqsədə çatmaq üçün aşağıdakı </w:t>
      </w:r>
      <w:r w:rsidRPr="00091BB0">
        <w:rPr>
          <w:rFonts w:ascii="Times New Roman" w:hAnsi="Times New Roman" w:cs="Times New Roman"/>
          <w:b/>
          <w:sz w:val="28"/>
          <w:szCs w:val="28"/>
          <w:lang w:val="az-Latn-AZ"/>
        </w:rPr>
        <w:t>vəzifələr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 müəyyən edilmişdir:</w:t>
      </w:r>
    </w:p>
    <w:p w:rsidR="00A73B45" w:rsidRPr="00B30BE1" w:rsidRDefault="00A73B45" w:rsidP="00A73B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30BE1">
        <w:rPr>
          <w:rFonts w:ascii="Times New Roman" w:hAnsi="Times New Roman" w:cs="Times New Roman"/>
          <w:sz w:val="28"/>
          <w:szCs w:val="28"/>
          <w:lang w:val="az-Latn-AZ"/>
        </w:rPr>
        <w:t>Tropan qrupu alkloidli bitki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növ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>lərin</w:t>
      </w:r>
      <w:r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 kimyəvi tərki</w:t>
      </w:r>
      <w:r>
        <w:rPr>
          <w:rFonts w:ascii="Times New Roman" w:hAnsi="Times New Roman" w:cs="Times New Roman"/>
          <w:sz w:val="28"/>
          <w:szCs w:val="28"/>
          <w:lang w:val="az-Latn-AZ"/>
        </w:rPr>
        <w:t>bi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nin tədqiqinə </w:t>
      </w:r>
      <w:r>
        <w:rPr>
          <w:rFonts w:ascii="Times New Roman" w:hAnsi="Times New Roman" w:cs="Times New Roman"/>
          <w:sz w:val="28"/>
          <w:szCs w:val="28"/>
          <w:lang w:val="az-Latn-AZ"/>
        </w:rPr>
        <w:t>dair son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 ədəbiyyat </w:t>
      </w:r>
      <w:r>
        <w:rPr>
          <w:rFonts w:ascii="Times New Roman" w:hAnsi="Times New Roman" w:cs="Times New Roman"/>
          <w:sz w:val="28"/>
          <w:szCs w:val="28"/>
          <w:lang w:val="az-Latn-AZ"/>
        </w:rPr>
        <w:t>məlumatlarını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 toplamaq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sistemləşdirmək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A73B45" w:rsidRDefault="00A73B45" w:rsidP="00A73B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30BE1">
        <w:rPr>
          <w:rFonts w:ascii="Times New Roman" w:hAnsi="Times New Roman" w:cs="Times New Roman"/>
          <w:sz w:val="28"/>
          <w:szCs w:val="28"/>
          <w:lang w:val="az-Latn-AZ"/>
        </w:rPr>
        <w:t>Xammallardan</w:t>
      </w:r>
      <w:r w:rsidR="003F19A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ekstraktların alınması, onların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kənar maddələrdən təmizlənməsi, alkaloidlərlə yanaşı digər əhəmiyyətli maddələrin 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 xml:space="preserve">kimyəvi tərkibinin təqdiqi, </w:t>
      </w:r>
      <w:r>
        <w:rPr>
          <w:rFonts w:ascii="Times New Roman" w:hAnsi="Times New Roman" w:cs="Times New Roman"/>
          <w:sz w:val="28"/>
          <w:szCs w:val="28"/>
          <w:lang w:val="az-Latn-AZ"/>
        </w:rPr>
        <w:t>alkaloidlərin fərdi şəkildə alınması və müasir analitik üsulların (xromatoqrafiya, UB-, İQ-, NMR- və kütlə spektroskopiyası) köməyilə identifikasiyası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>, alınan maddələrin farmakoloji təsirinin müəyyən edilməsi;</w:t>
      </w:r>
    </w:p>
    <w:p w:rsidR="00A73B45" w:rsidRPr="00B30BE1" w:rsidRDefault="00F84405" w:rsidP="00A73B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Bitki xammalarında </w:t>
      </w:r>
      <w:r w:rsidR="00A73B45">
        <w:rPr>
          <w:rFonts w:ascii="Times New Roman" w:hAnsi="Times New Roman" w:cs="Times New Roman"/>
          <w:sz w:val="28"/>
          <w:szCs w:val="28"/>
          <w:lang w:val="az-Latn-AZ"/>
        </w:rPr>
        <w:t xml:space="preserve">alkaloidləri miqdarca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təyin </w:t>
      </w:r>
      <w:r w:rsidR="00A73B45">
        <w:rPr>
          <w:rFonts w:ascii="Times New Roman" w:hAnsi="Times New Roman" w:cs="Times New Roman"/>
          <w:sz w:val="28"/>
          <w:szCs w:val="28"/>
          <w:lang w:val="az-Latn-AZ"/>
        </w:rPr>
        <w:t>etmək</w:t>
      </w:r>
      <w:r w:rsidR="00A73B45" w:rsidRPr="00B30BE1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A73B45" w:rsidRPr="00B30BE1" w:rsidRDefault="00A73B45" w:rsidP="00A73B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30BE1">
        <w:rPr>
          <w:rFonts w:ascii="Times New Roman" w:hAnsi="Times New Roman" w:cs="Times New Roman"/>
          <w:sz w:val="28"/>
          <w:szCs w:val="28"/>
          <w:lang w:val="az-Latn-AZ"/>
        </w:rPr>
        <w:t>Tədqiqatın nəticələrinə əsasən praktik tövsiyyələ</w:t>
      </w:r>
      <w:r w:rsidR="00E62422">
        <w:rPr>
          <w:rFonts w:ascii="Times New Roman" w:hAnsi="Times New Roman" w:cs="Times New Roman"/>
          <w:sz w:val="28"/>
          <w:szCs w:val="28"/>
          <w:lang w:val="az-Latn-AZ"/>
        </w:rPr>
        <w:t>r hazırla</w:t>
      </w:r>
      <w:r w:rsidRPr="00B30BE1">
        <w:rPr>
          <w:rFonts w:ascii="Times New Roman" w:hAnsi="Times New Roman" w:cs="Times New Roman"/>
          <w:sz w:val="28"/>
          <w:szCs w:val="28"/>
          <w:lang w:val="az-Latn-AZ"/>
        </w:rPr>
        <w:t>maq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A73B45" w:rsidRPr="00B30BE1" w:rsidRDefault="00A73B45" w:rsidP="00A73B4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73B45" w:rsidRDefault="00A73B45" w:rsidP="00A73B4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Doktorant:                                             A.K.Vəliyeva</w:t>
      </w:r>
    </w:p>
    <w:p w:rsidR="00A73B45" w:rsidRDefault="00A73B45" w:rsidP="00A73B4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73B45" w:rsidRPr="00D54A35" w:rsidRDefault="00A73B45" w:rsidP="00A73B45">
      <w:pPr>
        <w:spacing w:line="360" w:lineRule="auto"/>
        <w:ind w:firstLine="720"/>
        <w:jc w:val="both"/>
        <w:rPr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Elmi rəhbər:                                 </w:t>
      </w:r>
      <w:r w:rsidR="00E87393">
        <w:rPr>
          <w:rFonts w:ascii="Times New Roman" w:hAnsi="Times New Roman"/>
          <w:sz w:val="28"/>
          <w:szCs w:val="28"/>
          <w:lang w:val="az-Latn-AZ"/>
        </w:rPr>
        <w:t xml:space="preserve">   </w:t>
      </w:r>
      <w:r>
        <w:rPr>
          <w:rFonts w:ascii="Times New Roman" w:hAnsi="Times New Roman"/>
          <w:sz w:val="28"/>
          <w:szCs w:val="28"/>
          <w:lang w:val="az-Latn-AZ"/>
        </w:rPr>
        <w:t xml:space="preserve">       prof. E.A.Qarayev</w:t>
      </w:r>
    </w:p>
    <w:p w:rsidR="000A273D" w:rsidRPr="00A73B45" w:rsidRDefault="000A273D">
      <w:pPr>
        <w:rPr>
          <w:lang w:val="az-Latn-AZ"/>
        </w:rPr>
      </w:pPr>
    </w:p>
    <w:sectPr w:rsidR="000A273D" w:rsidRPr="00A7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64022"/>
    <w:multiLevelType w:val="hybridMultilevel"/>
    <w:tmpl w:val="C682F0AA"/>
    <w:lvl w:ilvl="0" w:tplc="AA82A77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45"/>
    <w:rsid w:val="000A273D"/>
    <w:rsid w:val="001B021C"/>
    <w:rsid w:val="00326065"/>
    <w:rsid w:val="003B5099"/>
    <w:rsid w:val="003F19AF"/>
    <w:rsid w:val="004C551E"/>
    <w:rsid w:val="00805BE4"/>
    <w:rsid w:val="008769E3"/>
    <w:rsid w:val="00A451CB"/>
    <w:rsid w:val="00A73B45"/>
    <w:rsid w:val="00AE00D9"/>
    <w:rsid w:val="00C4745C"/>
    <w:rsid w:val="00DA2C92"/>
    <w:rsid w:val="00E62422"/>
    <w:rsid w:val="00E87393"/>
    <w:rsid w:val="00F84405"/>
    <w:rsid w:val="00FC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249CA-8ADB-430F-AEF8-7705AC89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33</cp:revision>
  <dcterms:created xsi:type="dcterms:W3CDTF">2018-05-23T09:06:00Z</dcterms:created>
  <dcterms:modified xsi:type="dcterms:W3CDTF">2021-11-22T17:22:00Z</dcterms:modified>
</cp:coreProperties>
</file>